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ABB" w:rsidRPr="004F0E20" w:rsidRDefault="004E4ABB" w:rsidP="004E4ABB">
      <w:pPr>
        <w:widowControl/>
        <w:spacing w:line="360" w:lineRule="auto"/>
        <w:jc w:val="left"/>
        <w:rPr>
          <w:rFonts w:asciiTheme="minorEastAsia" w:hAnsiTheme="minorEastAsia"/>
          <w:sz w:val="24"/>
        </w:rPr>
      </w:pPr>
      <w:r w:rsidRPr="004F0E20">
        <w:rPr>
          <w:rFonts w:asciiTheme="minorEastAsia" w:hAnsiTheme="minorEastAsia" w:hint="eastAsia"/>
          <w:sz w:val="24"/>
        </w:rPr>
        <w:t>附件</w:t>
      </w:r>
      <w:r w:rsidR="00A25AB8">
        <w:rPr>
          <w:rFonts w:asciiTheme="minorEastAsia" w:hAnsiTheme="minorEastAsia" w:hint="eastAsia"/>
          <w:sz w:val="24"/>
        </w:rPr>
        <w:t>一</w:t>
      </w:r>
      <w:r w:rsidRPr="004F0E20">
        <w:rPr>
          <w:rFonts w:asciiTheme="minorEastAsia" w:hAnsiTheme="minorEastAsia" w:hint="eastAsia"/>
          <w:sz w:val="24"/>
        </w:rPr>
        <w:t>：</w:t>
      </w:r>
    </w:p>
    <w:p w:rsidR="005B40EF" w:rsidRPr="00C9212D" w:rsidRDefault="005B40EF" w:rsidP="00C9212D">
      <w:pPr>
        <w:spacing w:line="360" w:lineRule="auto"/>
        <w:ind w:firstLineChars="49" w:firstLine="176"/>
        <w:jc w:val="center"/>
        <w:rPr>
          <w:rFonts w:ascii="黑体" w:eastAsia="黑体" w:hAnsi="黑体" w:cs="黑体"/>
          <w:color w:val="000000"/>
          <w:sz w:val="36"/>
          <w:szCs w:val="36"/>
        </w:rPr>
      </w:pPr>
      <w:r w:rsidRPr="00C9212D">
        <w:rPr>
          <w:rFonts w:ascii="黑体" w:eastAsia="黑体" w:hAnsi="黑体" w:cs="黑体" w:hint="eastAsia"/>
          <w:color w:val="000000"/>
          <w:sz w:val="36"/>
          <w:szCs w:val="36"/>
        </w:rPr>
        <w:t>聚焦核心素养</w:t>
      </w:r>
      <w:r w:rsidRPr="00C9212D">
        <w:rPr>
          <w:rFonts w:ascii="黑体" w:eastAsia="黑体" w:hAnsi="黑体" w:cs="黑体"/>
          <w:color w:val="000000"/>
          <w:sz w:val="36"/>
          <w:szCs w:val="36"/>
        </w:rPr>
        <w:t xml:space="preserve"> </w:t>
      </w:r>
      <w:r w:rsidRPr="00C9212D">
        <w:rPr>
          <w:rFonts w:ascii="黑体" w:eastAsia="黑体" w:hAnsi="黑体" w:cs="黑体" w:hint="eastAsia"/>
          <w:color w:val="000000"/>
          <w:sz w:val="36"/>
          <w:szCs w:val="36"/>
        </w:rPr>
        <w:t>推进五</w:t>
      </w:r>
      <w:proofErr w:type="gramStart"/>
      <w:r w:rsidRPr="00C9212D">
        <w:rPr>
          <w:rFonts w:ascii="黑体" w:eastAsia="黑体" w:hAnsi="黑体" w:cs="黑体" w:hint="eastAsia"/>
          <w:color w:val="000000"/>
          <w:sz w:val="36"/>
          <w:szCs w:val="36"/>
        </w:rPr>
        <w:t>进五融</w:t>
      </w:r>
      <w:proofErr w:type="gramEnd"/>
      <w:r w:rsidRPr="00C9212D">
        <w:rPr>
          <w:rFonts w:ascii="黑体" w:eastAsia="黑体" w:hAnsi="黑体" w:cs="黑体"/>
          <w:color w:val="000000"/>
          <w:sz w:val="36"/>
          <w:szCs w:val="36"/>
        </w:rPr>
        <w:t xml:space="preserve"> </w:t>
      </w:r>
      <w:r w:rsidRPr="00C9212D">
        <w:rPr>
          <w:rFonts w:ascii="黑体" w:eastAsia="黑体" w:hAnsi="黑体" w:cs="黑体" w:hint="eastAsia"/>
          <w:color w:val="000000"/>
          <w:sz w:val="36"/>
          <w:szCs w:val="36"/>
        </w:rPr>
        <w:t>开启生命德育</w:t>
      </w:r>
    </w:p>
    <w:p w:rsidR="005B40EF" w:rsidRPr="00F8193D" w:rsidRDefault="005B40EF" w:rsidP="00C9212D">
      <w:pPr>
        <w:spacing w:line="360" w:lineRule="auto"/>
        <w:ind w:firstLineChars="49" w:firstLine="137"/>
        <w:jc w:val="center"/>
        <w:rPr>
          <w:rFonts w:ascii="宋体" w:hAnsi="宋体" w:cs="黑体"/>
          <w:color w:val="000000"/>
          <w:sz w:val="28"/>
          <w:szCs w:val="28"/>
        </w:rPr>
      </w:pPr>
      <w:r w:rsidRPr="00F8193D">
        <w:rPr>
          <w:rFonts w:ascii="宋体" w:hAnsi="宋体" w:cs="黑体"/>
          <w:color w:val="000000"/>
          <w:sz w:val="28"/>
          <w:szCs w:val="28"/>
        </w:rPr>
        <w:t>——</w:t>
      </w:r>
      <w:r w:rsidRPr="00F8193D">
        <w:rPr>
          <w:rFonts w:ascii="宋体" w:hAnsi="宋体" w:cs="黑体" w:hint="eastAsia"/>
          <w:color w:val="000000"/>
          <w:sz w:val="28"/>
          <w:szCs w:val="28"/>
        </w:rPr>
        <w:t>中职校外德育基地建设的实践探索</w:t>
      </w:r>
    </w:p>
    <w:p w:rsidR="002D675F" w:rsidRDefault="002D675F">
      <w:pPr>
        <w:rPr>
          <w:rFonts w:ascii="宋体"/>
          <w:color w:val="000000"/>
          <w:sz w:val="24"/>
        </w:rPr>
      </w:pPr>
      <w:r>
        <w:rPr>
          <w:rFonts w:ascii="宋体" w:hint="eastAsia"/>
          <w:color w:val="000000"/>
          <w:sz w:val="24"/>
        </w:rPr>
        <w:t xml:space="preserve">                </w:t>
      </w:r>
      <w:bookmarkStart w:id="0" w:name="_GoBack"/>
      <w:bookmarkEnd w:id="0"/>
    </w:p>
    <w:p w:rsidR="005B40EF" w:rsidRDefault="005B40EF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  <w:r w:rsidRPr="00857C2C">
        <w:rPr>
          <w:rFonts w:ascii="仿宋_GB2312" w:eastAsia="仿宋_GB2312" w:hAnsi="宋体" w:cs="宋体" w:hint="eastAsia"/>
          <w:kern w:val="0"/>
          <w:sz w:val="24"/>
        </w:rPr>
        <w:t>嘉兴市秀水中等专业学校（以下简称秀水中专）在实践中求变化，在变化中求发展，立足区域教育实际，聚焦学生成长“核心素养”，创设“五进五融”校外德育创新活动，有效落实了“生活德育”理念，增强了中职学校职业素养教育的针对性和可操作性，取得了较好的德育实效。</w:t>
      </w:r>
    </w:p>
    <w:p w:rsidR="006217FF" w:rsidRDefault="006217FF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</w:p>
    <w:p w:rsidR="00616F4F" w:rsidRDefault="00616F4F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</w:p>
    <w:p w:rsidR="00C9212D" w:rsidRDefault="006217FF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  <w:r>
        <w:rPr>
          <w:rFonts w:ascii="仿宋_GB2312" w:eastAsia="仿宋_GB2312" w:hAnsi="宋体" w:cs="宋体" w:hint="eastAsia"/>
          <w:kern w:val="0"/>
          <w:sz w:val="24"/>
        </w:rPr>
        <w:t xml:space="preserve">                 </w:t>
      </w:r>
      <w:proofErr w:type="gramStart"/>
      <w:r w:rsidRPr="00F8193D">
        <w:rPr>
          <w:rFonts w:ascii="宋体" w:hAnsi="宋体" w:hint="eastAsia"/>
          <w:sz w:val="24"/>
        </w:rPr>
        <w:t>一</w:t>
      </w:r>
      <w:proofErr w:type="gramEnd"/>
      <w:r w:rsidRPr="00F8193D">
        <w:rPr>
          <w:rFonts w:ascii="宋体" w:hAnsi="宋体" w:hint="eastAsia"/>
          <w:sz w:val="24"/>
        </w:rPr>
        <w:t xml:space="preserve">   |</w:t>
      </w:r>
      <w:r>
        <w:rPr>
          <w:rFonts w:ascii="宋体" w:hAnsi="宋体" w:hint="eastAsia"/>
          <w:sz w:val="24"/>
        </w:rPr>
        <w:t xml:space="preserve"> </w:t>
      </w:r>
      <w:r>
        <w:rPr>
          <w:rFonts w:ascii="黑体" w:eastAsia="黑体" w:hAnsi="宋体" w:hint="eastAsia"/>
          <w:sz w:val="28"/>
          <w:szCs w:val="28"/>
        </w:rPr>
        <w:t>研究背景与起因</w:t>
      </w:r>
    </w:p>
    <w:p w:rsidR="00616F4F" w:rsidRDefault="00616F4F" w:rsidP="006217FF">
      <w:pPr>
        <w:spacing w:line="360" w:lineRule="auto"/>
        <w:ind w:firstLineChars="200" w:firstLine="480"/>
        <w:rPr>
          <w:rFonts w:ascii="仿宋_GB2312" w:eastAsia="仿宋_GB2312" w:hAnsi="宋体"/>
          <w:sz w:val="24"/>
        </w:rPr>
      </w:pPr>
    </w:p>
    <w:p w:rsidR="006217FF" w:rsidRPr="006217FF" w:rsidRDefault="000015C2" w:rsidP="006217FF">
      <w:pPr>
        <w:spacing w:line="360" w:lineRule="auto"/>
        <w:ind w:firstLineChars="200" w:firstLine="480"/>
        <w:rPr>
          <w:rFonts w:ascii="仿宋_GB2312" w:eastAsia="仿宋_GB2312" w:hAnsi="宋体"/>
          <w:sz w:val="24"/>
        </w:rPr>
      </w:pPr>
      <w:r w:rsidRPr="000015C2">
        <w:rPr>
          <w:rFonts w:ascii="仿宋_GB2312" w:eastAsia="仿宋_GB2312" w:hAnsi="宋体" w:hint="eastAsia"/>
          <w:sz w:val="24"/>
        </w:rPr>
        <w:t>中共中央办公厅、国务院办公厅印发的《关于深化教育体制机制改革的意见》指出，要完善提高职业教育质量的体制机制，强调要</w:t>
      </w:r>
      <w:proofErr w:type="gramStart"/>
      <w:r w:rsidRPr="000015C2">
        <w:rPr>
          <w:rFonts w:ascii="仿宋_GB2312" w:eastAsia="仿宋_GB2312" w:hAnsi="宋体" w:hint="eastAsia"/>
          <w:sz w:val="24"/>
        </w:rPr>
        <w:t>健全德技并</w:t>
      </w:r>
      <w:proofErr w:type="gramEnd"/>
      <w:r w:rsidRPr="000015C2">
        <w:rPr>
          <w:rFonts w:ascii="仿宋_GB2312" w:eastAsia="仿宋_GB2312" w:hAnsi="宋体" w:hint="eastAsia"/>
          <w:sz w:val="24"/>
        </w:rPr>
        <w:t>修、工学结合的育人机制，坚持学中做、做中学，推动形成具有职业教育特色的人才培养模式，用好自然资源、红色资源、文化资源、体育资源、科技资源、国防资源和企事业单位资源的育人功能，发挥英雄模范人物、名师大家等的示范引领作用，加强学校教育、家庭教育、社会教育的有机结合，构建社会团体、企事业单位及街道、社区等共同育人的格局。目前，中职学生的思想道德及职业素养水平和国家、社会、学校及企业的期冀还存在较大差距，针对中职德育中存在的德育与生活相脱节的现实，利用校外德育教育基地，让学生走进企业、结对社区等德育创举，实现中职德育的路径进行初步的探索，深入挖掘理想信念教育、中国精神教育、道德品行教育、法治知识教育、职业生涯教育和心理健康教育等的实施途径，将学生的品德发展置于具体的社会实践中。</w:t>
      </w:r>
    </w:p>
    <w:p w:rsidR="006217FF" w:rsidRDefault="006217FF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</w:p>
    <w:p w:rsidR="005B40EF" w:rsidRPr="00C9212D" w:rsidRDefault="006217FF" w:rsidP="00C9212D">
      <w:pPr>
        <w:spacing w:line="360" w:lineRule="auto"/>
        <w:ind w:firstLineChars="200" w:firstLine="480"/>
        <w:jc w:val="center"/>
        <w:rPr>
          <w:rFonts w:ascii="黑体" w:eastAsia="黑体" w:hAnsi="宋体"/>
          <w:sz w:val="28"/>
          <w:szCs w:val="28"/>
        </w:rPr>
      </w:pPr>
      <w:r>
        <w:rPr>
          <w:rFonts w:ascii="宋体" w:hAnsi="宋体" w:hint="eastAsia"/>
          <w:sz w:val="24"/>
        </w:rPr>
        <w:t>二</w:t>
      </w:r>
      <w:r w:rsidR="00C9212D" w:rsidRPr="00F8193D">
        <w:rPr>
          <w:rFonts w:ascii="宋体" w:hAnsi="宋体" w:hint="eastAsia"/>
          <w:sz w:val="24"/>
        </w:rPr>
        <w:t xml:space="preserve">   |</w:t>
      </w:r>
      <w:r w:rsidR="005B40EF" w:rsidRPr="00C9212D">
        <w:rPr>
          <w:rFonts w:ascii="黑体" w:eastAsia="黑体" w:hAnsi="宋体" w:hint="eastAsia"/>
          <w:sz w:val="28"/>
          <w:szCs w:val="28"/>
        </w:rPr>
        <w:t>“五进五融”</w:t>
      </w:r>
      <w:r w:rsidR="000015C2">
        <w:rPr>
          <w:rFonts w:ascii="黑体" w:eastAsia="黑体" w:hAnsi="宋体" w:hint="eastAsia"/>
          <w:sz w:val="28"/>
          <w:szCs w:val="28"/>
        </w:rPr>
        <w:t>的措施与做法</w:t>
      </w:r>
    </w:p>
    <w:p w:rsidR="00616F4F" w:rsidRDefault="00616F4F" w:rsidP="00C46AC4">
      <w:pPr>
        <w:spacing w:line="360" w:lineRule="auto"/>
        <w:ind w:firstLineChars="200" w:firstLine="480"/>
        <w:rPr>
          <w:rFonts w:ascii="仿宋_GB2312" w:eastAsia="仿宋_GB2312" w:hAnsi="宋体"/>
          <w:sz w:val="24"/>
        </w:rPr>
      </w:pPr>
    </w:p>
    <w:p w:rsidR="005B40EF" w:rsidRDefault="005B40EF" w:rsidP="00C46AC4">
      <w:pPr>
        <w:spacing w:line="360" w:lineRule="auto"/>
        <w:ind w:firstLineChars="200" w:firstLine="480"/>
        <w:rPr>
          <w:rFonts w:ascii="仿宋_GB2312" w:eastAsia="仿宋_GB2312" w:hAnsi="宋体"/>
          <w:sz w:val="24"/>
        </w:rPr>
      </w:pPr>
      <w:r w:rsidRPr="00857C2C">
        <w:rPr>
          <w:rFonts w:ascii="仿宋_GB2312" w:eastAsia="仿宋_GB2312" w:hAnsi="宋体" w:hint="eastAsia"/>
          <w:sz w:val="24"/>
        </w:rPr>
        <w:t>学校创新性地推动“五进五融”校外德育实践，将职业素养中的劳动教育、</w:t>
      </w:r>
      <w:r w:rsidRPr="00857C2C">
        <w:rPr>
          <w:rFonts w:ascii="仿宋_GB2312" w:eastAsia="仿宋_GB2312" w:hAnsi="宋体" w:hint="eastAsia"/>
          <w:sz w:val="24"/>
        </w:rPr>
        <w:lastRenderedPageBreak/>
        <w:t>感恩教育、责任教育、生命教育和安全教育通过进企业、进社区、进场馆、进医院、进消防等措施，充分融入校外德育基地资源，进而打造劳动体验区、感恩助力区、责任培育区、生命感悟区、安全培训区等五大德育教育区，为学生提供了尽可能多走出课堂、参与体验社会生活的机会, 拓宽学习与发展的空间。</w:t>
      </w:r>
    </w:p>
    <w:p w:rsidR="005B40EF" w:rsidRPr="00857C2C" w:rsidRDefault="005B40EF" w:rsidP="00C46AC4">
      <w:pPr>
        <w:spacing w:line="360" w:lineRule="auto"/>
        <w:ind w:firstLineChars="300" w:firstLine="723"/>
        <w:jc w:val="center"/>
        <w:rPr>
          <w:rFonts w:ascii="宋体"/>
          <w:b/>
          <w:sz w:val="24"/>
        </w:rPr>
      </w:pPr>
      <w:r w:rsidRPr="00857C2C">
        <w:rPr>
          <w:rFonts w:ascii="宋体" w:hAnsi="宋体" w:hint="eastAsia"/>
          <w:b/>
          <w:sz w:val="24"/>
        </w:rPr>
        <w:t>五</w:t>
      </w:r>
      <w:proofErr w:type="gramStart"/>
      <w:r w:rsidRPr="00857C2C">
        <w:rPr>
          <w:rFonts w:ascii="宋体" w:hAnsi="宋体" w:hint="eastAsia"/>
          <w:b/>
          <w:sz w:val="24"/>
        </w:rPr>
        <w:t>进五融中</w:t>
      </w:r>
      <w:proofErr w:type="gramEnd"/>
      <w:r w:rsidRPr="00857C2C">
        <w:rPr>
          <w:rFonts w:ascii="宋体" w:hAnsi="宋体" w:hint="eastAsia"/>
          <w:b/>
          <w:sz w:val="24"/>
        </w:rPr>
        <w:t>职校外德育基地建设的创新实践</w:t>
      </w:r>
    </w:p>
    <w:p w:rsidR="005B40EF" w:rsidRPr="00857C2C" w:rsidRDefault="005072D0" w:rsidP="00C46AC4">
      <w:pPr>
        <w:spacing w:line="360" w:lineRule="auto"/>
        <w:ind w:firstLineChars="300" w:firstLine="630"/>
        <w:rPr>
          <w:rFonts w:ascii="宋体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43815</wp:posOffset>
                </wp:positionV>
                <wp:extent cx="4583430" cy="10795"/>
                <wp:effectExtent l="7620" t="5715" r="9525" b="12065"/>
                <wp:wrapNone/>
                <wp:docPr id="16" name="直线连接符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83430" cy="1079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线连接符 35" o:spid="_x0000_s1026" style="position:absolute;left:0;text-align:lef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6pt,3.45pt" to="409.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yIrSwIAAFAEAAAOAAAAZHJzL2Uyb0RvYy54bWysVMFuEzEQvSPxD5bv6e42mzRddVOhbMKl&#10;QKQW7o7tzVp4bct2s4kQv8APVOIGJ46cuPRvKJ/B2JuGFi4IkYMz9sw8v5l53rPzbSvRhlsntCpx&#10;dpRixBXVTKh1iV9fLQYTjJwnihGpFS/xjjt8Pn365KwzBT/WjZaMWwQgyhWdKXHjvSmSxNGGt8Qd&#10;acMVOGttW+Jha9cJs6QD9FYmx2k6TjptmbGacufgtOqdeBrx65pT/6quHfdIlhi4+bjauK7CmkzP&#10;SLG2xDSC7mmQf2DREqHg0gNURTxB11b8AdUKarXTtT+iuk10XQvKYw1QTZb+Vs1lQwyPtUBznDm0&#10;yf0/WPpys7RIMJjdGCNFWpjR3c3Xu2+3P24/fv/w6e7LZzQchTZ1xhUQPVNLGwqlW3VpLjR965DS&#10;s4aoNY90r3YGILKQkTxKCRtn4LJV90IziCHXXseebWvboloK8yYkBnDoC9rGIe0OQ+Jbjygc5qPJ&#10;MB/CLCn4svTkNLJLSBFgQrKxzj/nukXBKLEUKvSQFGRz4Xyg9SskHCu9EFJGHUiFuhKPh6M0Jjgt&#10;BQvOEObsejWTFm0IKGlenVTDvkbwPAxrhQc9S9GWeJKGX6+whhM2Vyze4omQvQ1MpArgUBtw21u9&#10;bt6dpqfzyXySD/Lj8XyQp1U1eLaY5YPxIjsZVcNqNquy94FnlheNYIyrQPVew1n+dxrZv6ZefQcV&#10;H3qSPEaPzQOy9/+RdBxzmGyvkZVmu6W9Hz/INgbvn1h4Fw/3YD/8EEx/AgAA//8DAFBLAwQUAAYA&#10;CAAAACEASb5GD9oAAAAGAQAADwAAAGRycy9kb3ducmV2LnhtbEyPwW7CMAyG75N4h8hI3EYKh452&#10;TRFiGtoNreywY9qYpqxxqiZA9/bzTtvN1v/r8+diO7le3HAMnScFq2UCAqnxpqNWwcfp9XEDIkRN&#10;RveeUME3BtiWs4dC58bf6R1vVWwFQyjkWoGNccilDI1Fp8PSD0icnf3odOR1bKUZ9Z3hrpfrJEml&#10;0x3xBasH3FtsvqqrU5AeKmndOaRkP48XGd8up2P9otRiPu2eQUSc4l8ZfvVZHUp2qv2VTBC9guxp&#10;zU1mZSA43qwyfq3mIQVZFvK/fvkDAAD//wMAUEsBAi0AFAAGAAgAAAAhALaDOJL+AAAA4QEAABMA&#10;AAAAAAAAAAAAAAAAAAAAAFtDb250ZW50X1R5cGVzXS54bWxQSwECLQAUAAYACAAAACEAOP0h/9YA&#10;AACUAQAACwAAAAAAAAAAAAAAAAAvAQAAX3JlbHMvLnJlbHNQSwECLQAUAAYACAAAACEASYciK0sC&#10;AABQBAAADgAAAAAAAAAAAAAAAAAuAgAAZHJzL2Uyb0RvYy54bWxQSwECLQAUAAYACAAAACEASb5G&#10;D9oAAAAGAQAADwAAAAAAAAAAAAAAAAClBAAAZHJzL2Rvd25yZXYueG1sUEsFBgAAAAAEAAQA8wAA&#10;AKwFAAAAAA==&#10;" strokecolor="#ed7d31" strokeweight=".5pt">
                <v:stroke joinstyle="miter"/>
              </v:line>
            </w:pict>
          </mc:Fallback>
        </mc:AlternateContent>
      </w:r>
    </w:p>
    <w:p w:rsidR="005B40EF" w:rsidRDefault="005072D0" w:rsidP="00C46AC4">
      <w:pPr>
        <w:spacing w:line="360" w:lineRule="auto"/>
        <w:ind w:firstLineChars="300" w:firstLine="720"/>
        <w:rPr>
          <w:rFonts w:ascii="宋体"/>
          <w:noProof/>
          <w:sz w:val="24"/>
        </w:rPr>
      </w:pPr>
      <w:r>
        <w:rPr>
          <w:rFonts w:ascii="宋体"/>
          <w:noProof/>
          <w:sz w:val="24"/>
        </w:rPr>
        <w:drawing>
          <wp:inline distT="0" distB="0" distL="0" distR="0">
            <wp:extent cx="4619625" cy="895350"/>
            <wp:effectExtent l="0" t="0" r="9525" b="0"/>
            <wp:docPr id="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F4F" w:rsidRDefault="00616F4F" w:rsidP="00C46AC4">
      <w:pPr>
        <w:spacing w:line="360" w:lineRule="auto"/>
        <w:ind w:firstLineChars="300" w:firstLine="720"/>
        <w:rPr>
          <w:rFonts w:ascii="宋体"/>
          <w:noProof/>
          <w:sz w:val="24"/>
        </w:rPr>
      </w:pPr>
    </w:p>
    <w:p w:rsidR="005B40EF" w:rsidRPr="00195266" w:rsidRDefault="005B40EF" w:rsidP="00C46AC4">
      <w:pPr>
        <w:spacing w:line="360" w:lineRule="auto"/>
        <w:ind w:firstLineChars="200" w:firstLine="482"/>
        <w:rPr>
          <w:rFonts w:ascii="仿宋_GB2312" w:eastAsia="仿宋_GB2312"/>
          <w:b/>
          <w:sz w:val="24"/>
        </w:rPr>
      </w:pPr>
      <w:r w:rsidRPr="00195266">
        <w:rPr>
          <w:rFonts w:ascii="仿宋_GB2312" w:eastAsia="仿宋_GB2312" w:hAnsi="宋体" w:hint="eastAsia"/>
          <w:b/>
          <w:sz w:val="24"/>
        </w:rPr>
        <w:t>（一）进企业融劳动体验</w:t>
      </w:r>
    </w:p>
    <w:p w:rsidR="005B40EF" w:rsidRPr="00857C2C" w:rsidRDefault="005B40EF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  <w:r w:rsidRPr="00857C2C">
        <w:rPr>
          <w:rFonts w:ascii="仿宋_GB2312" w:eastAsia="仿宋_GB2312" w:hAnsi="宋体" w:cs="宋体" w:hint="eastAsia"/>
          <w:kern w:val="0"/>
          <w:sz w:val="24"/>
        </w:rPr>
        <w:t>★劳动体验区：</w:t>
      </w:r>
      <w:proofErr w:type="gramStart"/>
      <w:r w:rsidRPr="00857C2C">
        <w:rPr>
          <w:rFonts w:ascii="仿宋_GB2312" w:eastAsia="仿宋_GB2312" w:hAnsi="宋体" w:cs="宋体" w:hint="eastAsia"/>
          <w:kern w:val="0"/>
          <w:sz w:val="24"/>
        </w:rPr>
        <w:t>闻泰通讯</w:t>
      </w:r>
      <w:proofErr w:type="gramEnd"/>
      <w:r w:rsidRPr="00857C2C">
        <w:rPr>
          <w:rFonts w:ascii="仿宋_GB2312" w:eastAsia="仿宋_GB2312" w:hAnsi="宋体" w:cs="宋体" w:hint="eastAsia"/>
          <w:kern w:val="0"/>
          <w:sz w:val="24"/>
        </w:rPr>
        <w:t>、中法集团、佳丽电子、新月会计、宋氏模具、</w:t>
      </w:r>
      <w:proofErr w:type="gramStart"/>
      <w:r w:rsidRPr="00857C2C">
        <w:rPr>
          <w:rFonts w:ascii="仿宋_GB2312" w:eastAsia="仿宋_GB2312" w:hAnsi="宋体" w:cs="宋体" w:hint="eastAsia"/>
          <w:kern w:val="0"/>
          <w:sz w:val="24"/>
        </w:rPr>
        <w:t>久泰信息</w:t>
      </w:r>
      <w:proofErr w:type="gramEnd"/>
      <w:r w:rsidRPr="00857C2C">
        <w:rPr>
          <w:rFonts w:ascii="仿宋_GB2312" w:eastAsia="仿宋_GB2312" w:hAnsi="宋体" w:cs="宋体" w:hint="eastAsia"/>
          <w:kern w:val="0"/>
          <w:sz w:val="24"/>
        </w:rPr>
        <w:t>科技、电信、大树集团、光弘科技、畅想通信等</w:t>
      </w:r>
      <w:r w:rsidRPr="00857C2C">
        <w:rPr>
          <w:rFonts w:ascii="仿宋_GB2312" w:eastAsia="仿宋_GB2312" w:hAnsi="宋体" w:cs="宋体"/>
          <w:kern w:val="0"/>
          <w:sz w:val="24"/>
        </w:rPr>
        <w:t>10</w:t>
      </w:r>
      <w:r w:rsidRPr="00857C2C">
        <w:rPr>
          <w:rFonts w:ascii="仿宋_GB2312" w:eastAsia="仿宋_GB2312" w:hAnsi="宋体" w:cs="宋体" w:hint="eastAsia"/>
          <w:kern w:val="0"/>
          <w:sz w:val="24"/>
        </w:rPr>
        <w:t>家企业。</w:t>
      </w:r>
    </w:p>
    <w:p w:rsidR="005B40EF" w:rsidRPr="00857C2C" w:rsidRDefault="005B40EF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  <w:r w:rsidRPr="00857C2C">
        <w:rPr>
          <w:rFonts w:ascii="仿宋_GB2312" w:eastAsia="仿宋_GB2312" w:hAnsi="宋体" w:cs="宋体" w:hint="eastAsia"/>
          <w:kern w:val="0"/>
          <w:sz w:val="24"/>
        </w:rPr>
        <w:t>★通过</w:t>
      </w:r>
      <w:proofErr w:type="gramStart"/>
      <w:r w:rsidRPr="00857C2C">
        <w:rPr>
          <w:rFonts w:ascii="仿宋_GB2312" w:eastAsia="仿宋_GB2312" w:hAnsi="宋体" w:cs="宋体" w:hint="eastAsia"/>
          <w:kern w:val="0"/>
          <w:sz w:val="24"/>
        </w:rPr>
        <w:t>校企业</w:t>
      </w:r>
      <w:proofErr w:type="gramEnd"/>
      <w:r w:rsidRPr="00857C2C">
        <w:rPr>
          <w:rFonts w:ascii="仿宋_GB2312" w:eastAsia="仿宋_GB2312" w:hAnsi="宋体" w:cs="宋体" w:hint="eastAsia"/>
          <w:kern w:val="0"/>
          <w:sz w:val="24"/>
        </w:rPr>
        <w:t>合作，以劳动体验为目的，进行为期两周的“认知性”实践学习活动，促使学生提高职业素养和创新能力。</w:t>
      </w:r>
    </w:p>
    <w:p w:rsidR="00B256E0" w:rsidRDefault="005072D0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  <w:r>
        <w:rPr>
          <w:rFonts w:ascii="仿宋_GB2312" w:eastAsia="仿宋_GB2312" w:hAnsi="宋体" w:cs="宋体"/>
          <w:noProof/>
          <w:kern w:val="0"/>
          <w:sz w:val="24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2961640</wp:posOffset>
            </wp:positionH>
            <wp:positionV relativeFrom="paragraph">
              <wp:posOffset>1219200</wp:posOffset>
            </wp:positionV>
            <wp:extent cx="2505710" cy="1847215"/>
            <wp:effectExtent l="0" t="0" r="8890" b="635"/>
            <wp:wrapTopAndBottom/>
            <wp:docPr id="14" name="图片 20" descr="团支书培训活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团支书培训活动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0EF" w:rsidRPr="00857C2C">
        <w:rPr>
          <w:rFonts w:ascii="仿宋_GB2312" w:eastAsia="仿宋_GB2312" w:hAnsi="宋体" w:cs="宋体"/>
          <w:kern w:val="0"/>
          <w:sz w:val="24"/>
        </w:rPr>
        <w:t>1.</w:t>
      </w:r>
      <w:r w:rsidR="005B40EF" w:rsidRPr="00857C2C">
        <w:rPr>
          <w:rFonts w:ascii="仿宋_GB2312" w:eastAsia="仿宋_GB2312" w:hAnsi="宋体" w:cs="宋体" w:hint="eastAsia"/>
          <w:kern w:val="0"/>
          <w:sz w:val="24"/>
        </w:rPr>
        <w:t>开展“认知性”企业实践学习活动。与闻泰通讯、中法集团、佳丽电子、新月会计、宋氏模具、</w:t>
      </w:r>
      <w:proofErr w:type="gramStart"/>
      <w:r w:rsidR="005B40EF" w:rsidRPr="00857C2C">
        <w:rPr>
          <w:rFonts w:ascii="仿宋_GB2312" w:eastAsia="仿宋_GB2312" w:hAnsi="宋体" w:cs="宋体" w:hint="eastAsia"/>
          <w:kern w:val="0"/>
          <w:sz w:val="24"/>
        </w:rPr>
        <w:t>久泰信息</w:t>
      </w:r>
      <w:proofErr w:type="gramEnd"/>
      <w:r w:rsidR="005B40EF" w:rsidRPr="00857C2C">
        <w:rPr>
          <w:rFonts w:ascii="仿宋_GB2312" w:eastAsia="仿宋_GB2312" w:hAnsi="宋体" w:cs="宋体" w:hint="eastAsia"/>
          <w:kern w:val="0"/>
          <w:sz w:val="24"/>
        </w:rPr>
        <w:t>科技、电信、大树集团、光弘科技、畅想通信等知名合作企业合作，有序组织学生进入企业参观，了解企业理念、体验企业劳动生产、感受企业文化。</w:t>
      </w:r>
    </w:p>
    <w:p w:rsidR="005B40EF" w:rsidRPr="00857C2C" w:rsidRDefault="005072D0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  <w:r>
        <w:rPr>
          <w:rFonts w:ascii="仿宋_GB2312" w:eastAsia="仿宋_GB2312" w:hAnsi="宋体" w:cs="宋体"/>
          <w:noProof/>
          <w:kern w:val="0"/>
          <w:sz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30480</wp:posOffset>
            </wp:positionV>
            <wp:extent cx="2438400" cy="1791970"/>
            <wp:effectExtent l="0" t="0" r="0" b="0"/>
            <wp:wrapTopAndBottom/>
            <wp:docPr id="9" name="图片 21" descr="3校企合作 工学交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3校企合作 工学交替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9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0EF" w:rsidRPr="00857C2C">
        <w:rPr>
          <w:rFonts w:ascii="仿宋_GB2312" w:eastAsia="仿宋_GB2312" w:hAnsi="宋体" w:cs="宋体"/>
          <w:kern w:val="0"/>
          <w:sz w:val="24"/>
        </w:rPr>
        <w:t>2.</w:t>
      </w:r>
      <w:r w:rsidR="005B40EF" w:rsidRPr="00857C2C">
        <w:rPr>
          <w:rFonts w:ascii="仿宋_GB2312" w:eastAsia="仿宋_GB2312" w:hAnsi="宋体" w:cs="宋体" w:hint="eastAsia"/>
          <w:kern w:val="0"/>
          <w:sz w:val="24"/>
        </w:rPr>
        <w:t>填写职业体验登记表。记录每天的劳动感悟及收获，经自我评价、组长评价、企业评价、班主任评价与学校评价获取一定的德育学分。</w:t>
      </w:r>
    </w:p>
    <w:p w:rsidR="005B40EF" w:rsidRPr="00857C2C" w:rsidRDefault="005B40EF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  <w:r w:rsidRPr="00857C2C">
        <w:rPr>
          <w:rFonts w:ascii="仿宋_GB2312" w:eastAsia="仿宋_GB2312" w:hAnsi="宋体" w:cs="宋体"/>
          <w:kern w:val="0"/>
          <w:sz w:val="24"/>
        </w:rPr>
        <w:t>3.</w:t>
      </w:r>
      <w:r w:rsidRPr="00857C2C">
        <w:rPr>
          <w:rFonts w:ascii="仿宋_GB2312" w:eastAsia="仿宋_GB2312" w:hAnsi="宋体" w:cs="宋体" w:hint="eastAsia"/>
          <w:kern w:val="0"/>
          <w:sz w:val="24"/>
        </w:rPr>
        <w:t>以班级为单位召开讨论会、交流会。组织学生就企业管理与学校管理的区别等主题进行座谈，培养职校学生应具备的职业素养。</w:t>
      </w:r>
    </w:p>
    <w:p w:rsidR="005B40EF" w:rsidRPr="00195266" w:rsidRDefault="005B40EF" w:rsidP="00C46AC4">
      <w:pPr>
        <w:spacing w:line="360" w:lineRule="auto"/>
        <w:ind w:firstLineChars="200" w:firstLine="482"/>
        <w:rPr>
          <w:rFonts w:ascii="仿宋_GB2312" w:eastAsia="仿宋_GB2312"/>
          <w:b/>
          <w:sz w:val="24"/>
        </w:rPr>
      </w:pPr>
      <w:r w:rsidRPr="00195266">
        <w:rPr>
          <w:rFonts w:ascii="仿宋_GB2312" w:eastAsia="仿宋_GB2312" w:hAnsi="宋体" w:hint="eastAsia"/>
          <w:b/>
          <w:sz w:val="24"/>
        </w:rPr>
        <w:lastRenderedPageBreak/>
        <w:t>（二）进社区融感恩美德</w:t>
      </w:r>
    </w:p>
    <w:p w:rsidR="005B40EF" w:rsidRPr="00857C2C" w:rsidRDefault="005B40EF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  <w:r w:rsidRPr="00857C2C">
        <w:rPr>
          <w:rFonts w:ascii="仿宋_GB2312" w:eastAsia="仿宋_GB2312" w:hAnsi="宋体" w:cs="宋体" w:hint="eastAsia"/>
          <w:kern w:val="0"/>
          <w:sz w:val="24"/>
        </w:rPr>
        <w:t>★感恩助力区：良秀社区、特殊教育学校、</w:t>
      </w:r>
      <w:r w:rsidRPr="00857C2C">
        <w:rPr>
          <w:rFonts w:ascii="仿宋_GB2312" w:eastAsia="仿宋_GB2312" w:hAnsi="宋体" w:cs="宋体"/>
          <w:kern w:val="0"/>
          <w:sz w:val="24"/>
        </w:rPr>
        <w:t>1+1</w:t>
      </w:r>
      <w:r w:rsidRPr="00857C2C">
        <w:rPr>
          <w:rFonts w:ascii="仿宋_GB2312" w:eastAsia="仿宋_GB2312" w:hAnsi="宋体" w:cs="宋体" w:hint="eastAsia"/>
          <w:kern w:val="0"/>
          <w:sz w:val="24"/>
        </w:rPr>
        <w:t>狮子会。</w:t>
      </w:r>
    </w:p>
    <w:p w:rsidR="005B40EF" w:rsidRPr="00857C2C" w:rsidRDefault="005072D0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  <w:r>
        <w:rPr>
          <w:rFonts w:ascii="仿宋_GB2312" w:eastAsia="仿宋_GB2312" w:hAnsi="宋体" w:cs="宋体"/>
          <w:noProof/>
          <w:kern w:val="0"/>
          <w:sz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3919220</wp:posOffset>
            </wp:positionH>
            <wp:positionV relativeFrom="paragraph">
              <wp:posOffset>193675</wp:posOffset>
            </wp:positionV>
            <wp:extent cx="1244600" cy="2491105"/>
            <wp:effectExtent l="0" t="0" r="0" b="4445"/>
            <wp:wrapSquare wrapText="bothSides"/>
            <wp:docPr id="8" name="图片 1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249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0EF" w:rsidRPr="00857C2C">
        <w:rPr>
          <w:rFonts w:ascii="仿宋_GB2312" w:eastAsia="仿宋_GB2312" w:hAnsi="宋体" w:cs="宋体" w:hint="eastAsia"/>
          <w:kern w:val="0"/>
          <w:sz w:val="24"/>
        </w:rPr>
        <w:t>★利用社区资源，深化德育素养教育。积极鼓励、引导和支持学生走进社区，拥有一个服务社会的社区岗位，广泛开展多种公益活动：</w:t>
      </w:r>
    </w:p>
    <w:p w:rsidR="005B40EF" w:rsidRPr="00857C2C" w:rsidRDefault="005B40EF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  <w:r w:rsidRPr="00857C2C">
        <w:rPr>
          <w:rFonts w:ascii="仿宋_GB2312" w:eastAsia="仿宋_GB2312" w:hAnsi="宋体" w:cs="宋体"/>
          <w:kern w:val="0"/>
          <w:sz w:val="24"/>
        </w:rPr>
        <w:t>1.</w:t>
      </w:r>
      <w:r w:rsidRPr="00857C2C">
        <w:rPr>
          <w:rFonts w:ascii="仿宋_GB2312" w:eastAsia="仿宋_GB2312" w:hAnsi="宋体" w:cs="宋体" w:hint="eastAsia"/>
          <w:kern w:val="0"/>
          <w:sz w:val="24"/>
        </w:rPr>
        <w:t>走进社区敬老院，关注孤寡老人，争做“爱心青年”，做到由此及彼，从而学会感恩父母，感恩社会，感恩身边的人。</w:t>
      </w:r>
    </w:p>
    <w:p w:rsidR="005B40EF" w:rsidRPr="00857C2C" w:rsidRDefault="005B40EF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  <w:r w:rsidRPr="00857C2C">
        <w:rPr>
          <w:rFonts w:ascii="仿宋_GB2312" w:eastAsia="仿宋_GB2312" w:hAnsi="宋体" w:cs="宋体"/>
          <w:kern w:val="0"/>
          <w:sz w:val="24"/>
        </w:rPr>
        <w:t>2.</w:t>
      </w:r>
      <w:r w:rsidRPr="00857C2C">
        <w:rPr>
          <w:rFonts w:ascii="仿宋_GB2312" w:eastAsia="仿宋_GB2312" w:hAnsi="宋体" w:cs="宋体" w:hint="eastAsia"/>
          <w:kern w:val="0"/>
          <w:sz w:val="24"/>
        </w:rPr>
        <w:t>关注社区中绿化美化和公共卫生，为社区做自己力所能及的事情，争做“社区环境卫士”。</w:t>
      </w:r>
    </w:p>
    <w:p w:rsidR="005B40EF" w:rsidRPr="00857C2C" w:rsidRDefault="00DA408F" w:rsidP="00DA408F">
      <w:pPr>
        <w:spacing w:line="360" w:lineRule="auto"/>
        <w:ind w:firstLineChars="200" w:firstLine="420"/>
        <w:rPr>
          <w:rFonts w:ascii="仿宋_GB2312" w:eastAsia="仿宋_GB2312" w:hAnsi="宋体" w:cs="宋体"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0467F587" wp14:editId="2342EE2C">
            <wp:simplePos x="0" y="0"/>
            <wp:positionH relativeFrom="column">
              <wp:posOffset>3761740</wp:posOffset>
            </wp:positionH>
            <wp:positionV relativeFrom="paragraph">
              <wp:posOffset>1851660</wp:posOffset>
            </wp:positionV>
            <wp:extent cx="1555750" cy="1803400"/>
            <wp:effectExtent l="0" t="0" r="6350" b="6350"/>
            <wp:wrapSquare wrapText="bothSides"/>
            <wp:docPr id="10" name="图片 12" descr="嘉兴日报12.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嘉兴日报12.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80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2D0">
        <w:rPr>
          <w:rFonts w:ascii="仿宋_GB2312" w:eastAsia="仿宋_GB2312" w:hAns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C674D60" wp14:editId="021039FD">
                <wp:simplePos x="0" y="0"/>
                <wp:positionH relativeFrom="column">
                  <wp:posOffset>-143510</wp:posOffset>
                </wp:positionH>
                <wp:positionV relativeFrom="paragraph">
                  <wp:posOffset>1297940</wp:posOffset>
                </wp:positionV>
                <wp:extent cx="1873250" cy="262255"/>
                <wp:effectExtent l="8890" t="12065" r="13335" b="11430"/>
                <wp:wrapSquare wrapText="bothSides"/>
                <wp:docPr id="7" name="文本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0EF" w:rsidRDefault="005B40EF" w:rsidP="00C46AC4">
                            <w:pPr>
                              <w:ind w:firstLineChars="200" w:firstLine="36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为社区绘制“垃圾分类”墙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5" o:spid="_x0000_s1026" type="#_x0000_t202" style="position:absolute;left:0;text-align:left;margin-left:-11.3pt;margin-top:102.2pt;width:147.5pt;height:20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3fiNgIAAFIEAAAOAAAAZHJzL2Uyb0RvYy54bWysVM2O0zAQviPxDpbvNG1ott2o6WrpUoS0&#10;/EgLD+A6TmLheIztNikPsLwBJy7cea4+B2OnW6rltiIHy9MZfzPzfTNdXPWtIjthnQRd0MloTInQ&#10;HEqp64J+/rR+MafEeaZLpkCLgu6Fo1fL588WnclFCg2oUliCINrlnSlo473Jk8TxRrTMjcAIjc4K&#10;bMs8mrZOSss6RG9Vko7HF0kHtjQWuHAOf70ZnHQZ8atKcP+hqpzwRBUUa/PxtPHchDNZLlheW2Ya&#10;yY9lsCdU0TKpMekJ6oZ5RrZW/gPVSm7BQeVHHNoEqkpyEXvAbibjR93cNcyI2AuS48yJJvf/YPn7&#10;3UdLZFnQGSWatSjR4cf3w8/fh1/3ZJIFfjrjcgy7Mxjo+1fQo86xV2dugX9xRMOqYboW19ZC1whW&#10;Yn2T8DI5ezrguACy6d5BiYnY1kME6ivbBvKQDoLoqNP+pI3oPeEh5Xz2Ms3QxdGXXqRpFotLWP7w&#10;2ljn3whoSbgU1KL2EZ3tbp0P1bD8ISQkc6BkuZZKRcPWm5WyZMdwTtbxiw08ClOadAW9zNJsIOAJ&#10;EK30OPBKtgWdj8M3jGCg7bUu4zh6JtVwx5KVPvIYqBtI9P2mP+qygXKPjFoYBhsXES8N2G+UdDjU&#10;BXVft8wKStRbjapcTqbTsAXRmGazFA177tmce5jmCFVQT8lwXflhc7bGyrrBTMMcaLhGJSsZSQ6S&#10;D1Ud68bBjdwflyxsxrkdo/7+FSz/AAAA//8DAFBLAwQUAAYACAAAACEAqDcsq98AAAALAQAADwAA&#10;AGRycy9kb3ducmV2LnhtbEyPwU7DMAyG70i8Q+RJXNCWEpUNlabTNIE4b+PCLWu8tlrjtE22djw9&#10;5gS33/Kn35/z9eRaccUhNJ40PC0SEEiltw1VGj4P7/MXECEasqb1hBpuGGBd3N/lJrN+pB1e97ES&#10;XEIhMxrqGLtMylDW6ExY+A6Jdyc/OBN5HCppBzNyuWulSpKldKYhvlCbDrc1luf9xWnw49vNeewT&#10;9fj17T62m353Ur3WD7Np8woi4hT/YPjVZ3Uo2OnoL2SDaDXMlVoyqkElaQqCCbVSHI4c0ucVyCKX&#10;/38ofgAAAP//AwBQSwECLQAUAAYACAAAACEAtoM4kv4AAADhAQAAEwAAAAAAAAAAAAAAAAAAAAAA&#10;W0NvbnRlbnRfVHlwZXNdLnhtbFBLAQItABQABgAIAAAAIQA4/SH/1gAAAJQBAAALAAAAAAAAAAAA&#10;AAAAAC8BAABfcmVscy8ucmVsc1BLAQItABQABgAIAAAAIQDtp3fiNgIAAFIEAAAOAAAAAAAAAAAA&#10;AAAAAC4CAABkcnMvZTJvRG9jLnhtbFBLAQItABQABgAIAAAAIQCoNyyr3wAAAAsBAAAPAAAAAAAA&#10;AAAAAAAAAJAEAABkcnMvZG93bnJldi54bWxQSwUGAAAAAAQABADzAAAAnAUAAAAA&#10;" strokecolor="white">
                <v:textbox>
                  <w:txbxContent>
                    <w:p w:rsidR="005B40EF" w:rsidRDefault="005B40EF" w:rsidP="00C46AC4">
                      <w:pPr>
                        <w:ind w:firstLineChars="200" w:firstLine="36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为社区绘制“垃圾分类”墙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2D0">
        <w:rPr>
          <w:rFonts w:ascii="仿宋_GB2312" w:eastAsia="仿宋_GB2312" w:hAnsi="宋体" w:cs="宋体"/>
          <w:noProof/>
          <w:kern w:val="0"/>
          <w:sz w:val="24"/>
        </w:rPr>
        <w:drawing>
          <wp:anchor distT="0" distB="0" distL="114300" distR="114300" simplePos="0" relativeHeight="251650560" behindDoc="0" locked="0" layoutInCell="1" allowOverlap="1" wp14:anchorId="438D57C8" wp14:editId="206D6854">
            <wp:simplePos x="0" y="0"/>
            <wp:positionH relativeFrom="column">
              <wp:posOffset>4445</wp:posOffset>
            </wp:positionH>
            <wp:positionV relativeFrom="paragraph">
              <wp:posOffset>149860</wp:posOffset>
            </wp:positionV>
            <wp:extent cx="1725295" cy="1469390"/>
            <wp:effectExtent l="0" t="0" r="8255" b="0"/>
            <wp:wrapSquare wrapText="bothSides"/>
            <wp:docPr id="6" name="图片 17" descr="0624青年烈日画墙绘 垃圾分类入人心——秀水学院本科校区志愿者进行垃圾分类创意墙绘活动-丁婷婷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0624青年烈日画墙绘 垃圾分类入人心——秀水学院本科校区志愿者进行垃圾分类创意墙绘活动-丁婷婷1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2D0">
        <w:rPr>
          <w:rFonts w:ascii="仿宋_GB2312" w:eastAsia="仿宋_GB2312" w:hAns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04832BD" wp14:editId="0CCF366F">
                <wp:simplePos x="0" y="0"/>
                <wp:positionH relativeFrom="column">
                  <wp:posOffset>3684270</wp:posOffset>
                </wp:positionH>
                <wp:positionV relativeFrom="paragraph">
                  <wp:posOffset>369570</wp:posOffset>
                </wp:positionV>
                <wp:extent cx="1873250" cy="262255"/>
                <wp:effectExtent l="7620" t="7620" r="5080" b="6350"/>
                <wp:wrapSquare wrapText="bothSides"/>
                <wp:docPr id="5" name="文本框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0EF" w:rsidRDefault="005B40EF" w:rsidP="00C46AC4">
                            <w:pPr>
                              <w:ind w:firstLineChars="100" w:firstLine="18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为社区老人举办集体生日会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6" o:spid="_x0000_s1027" type="#_x0000_t202" style="position:absolute;left:0;text-align:left;margin-left:290.1pt;margin-top:29.1pt;width:147.5pt;height:20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46jOAIAAFkEAAAOAAAAZHJzL2Uyb0RvYy54bWysVM2O0zAQviPxDpbvNG1out2o6WrpUoS0&#10;/EgLD+A4TmPheIztNikPAG/AiQt3nqvPwdjpdgvcVvhgzWTG38x8M5PFVd8qshPWSdAFnYzGlAjN&#10;oZJ6U9CPH9bP5pQ4z3TFFGhR0L1w9Gr59MmiM7lIoQFVCUsQRLu8MwVtvDd5kjjeiJa5ERih0ViD&#10;bZlH1W6SyrIO0VuVpOPxLOnAVsYCF87h15vBSJcRv64F9+/q2glPVEExNx9vG+8y3MlywfKNZaaR&#10;/JgGe0QWLZMag56gbphnZGvlP1Ct5BYc1H7EoU2griUXsQasZjL+q5q7hhkRa0FynDnR5P4fLH+7&#10;e2+JrAqaUaJZiy06fP92+PHr8PMrmcwCP51xObrdGXT0/Qvosc+xVmdugX9yRMOqYXojrq2FrhGs&#10;wvwm4WVy9nTAcQGk7N5AhYHY1kME6mvbBvKQDoLo2Kf9qTei94SHkPOL52mGJo62dJamWRZDsPz+&#10;tbHOvxLQkiAU1GLvIzrb3TofsmH5vUsI5kDJai2ViordlCtlyY7hnKzjOaL/4aY06Qp6maXZQMAj&#10;IFrpceCVbAs6H4cT4rA80PZSV1H2TKpBxpSVPvIYqBtI9H3Zx5ZFkgPHJVR7JNbCMN+4jyg0YL9Q&#10;0uFsF9R93jIrKFGvNTbncjKdhmWIyjS7SFGx55by3MI0R6iCekoGceWHBdoaKzcNRhrGQcM1NrSW&#10;keuHrI7p4/zGFhx3LSzIuR69Hv4Iy98AAAD//wMAUEsDBBQABgAIAAAAIQCEh8cv3QAAAAkBAAAP&#10;AAAAZHJzL2Rvd25yZXYueG1sTI9BT8MwDIXvSPyHyEhcEEuoVOhK02maQJy3ceGWNV5b0Thtk60d&#10;vx7vBCc/y0/P3ytWs+vEGcfQetLwtFAgkCpvW6o1fO7fHzMQIRqypvOEGi4YYFXe3hQmt36iLZ53&#10;sRYcQiE3GpoY+1zKUDXoTFj4HolvRz86E3kda2lHM3G462Si1LN0piX+0JgeNw1W37uT0+Cnt4vz&#10;OKjk4evHfWzWw/aYDFrf383rVxAR5/hnhis+o0PJTAd/IhtEpyHNVMLWq+DJhuwlZXHQsFymIMtC&#10;/m9Q/gIAAP//AwBQSwECLQAUAAYACAAAACEAtoM4kv4AAADhAQAAEwAAAAAAAAAAAAAAAAAAAAAA&#10;W0NvbnRlbnRfVHlwZXNdLnhtbFBLAQItABQABgAIAAAAIQA4/SH/1gAAAJQBAAALAAAAAAAAAAAA&#10;AAAAAC8BAABfcmVscy8ucmVsc1BLAQItABQABgAIAAAAIQDg+46jOAIAAFkEAAAOAAAAAAAAAAAA&#10;AAAAAC4CAABkcnMvZTJvRG9jLnhtbFBLAQItABQABgAIAAAAIQCEh8cv3QAAAAkBAAAPAAAAAAAA&#10;AAAAAAAAAJIEAABkcnMvZG93bnJldi54bWxQSwUGAAAAAAQABADzAAAAnAUAAAAA&#10;" strokecolor="white">
                <v:textbox>
                  <w:txbxContent>
                    <w:p w:rsidR="005B40EF" w:rsidRDefault="005B40EF" w:rsidP="00C46AC4">
                      <w:pPr>
                        <w:ind w:firstLineChars="100" w:firstLine="18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为社区老人举办集体生日会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40EF" w:rsidRPr="00857C2C">
        <w:rPr>
          <w:rFonts w:ascii="仿宋_GB2312" w:eastAsia="仿宋_GB2312" w:hAnsi="宋体" w:cs="宋体"/>
          <w:kern w:val="0"/>
          <w:sz w:val="24"/>
        </w:rPr>
        <w:t>3.</w:t>
      </w:r>
      <w:r w:rsidR="005B40EF" w:rsidRPr="00857C2C">
        <w:rPr>
          <w:rFonts w:ascii="仿宋_GB2312" w:eastAsia="仿宋_GB2312" w:hAnsi="宋体" w:cs="宋体" w:hint="eastAsia"/>
          <w:kern w:val="0"/>
          <w:sz w:val="24"/>
        </w:rPr>
        <w:t>邀请社区中的成功人士和有影响的人，或是在民间工艺、专业知识等方面有专长的人员，</w:t>
      </w:r>
      <w:proofErr w:type="gramStart"/>
      <w:r w:rsidR="005B40EF" w:rsidRPr="00857C2C">
        <w:rPr>
          <w:rFonts w:ascii="仿宋_GB2312" w:eastAsia="仿宋_GB2312" w:hAnsi="宋体" w:cs="宋体" w:hint="eastAsia"/>
          <w:kern w:val="0"/>
          <w:sz w:val="24"/>
        </w:rPr>
        <w:t>亦或</w:t>
      </w:r>
      <w:proofErr w:type="gramEnd"/>
      <w:r w:rsidR="005B40EF" w:rsidRPr="00857C2C">
        <w:rPr>
          <w:rFonts w:ascii="仿宋_GB2312" w:eastAsia="仿宋_GB2312" w:hAnsi="宋体" w:cs="宋体" w:hint="eastAsia"/>
          <w:kern w:val="0"/>
          <w:sz w:val="24"/>
        </w:rPr>
        <w:t>是社区中的劳动模范、英雄人物，以选修课、报告会、座谈等形式参与学校的教育教学，增长学生的课外知识技能，增强社会责任感，树立充足的生活信心。</w:t>
      </w:r>
    </w:p>
    <w:p w:rsidR="00B256E0" w:rsidRPr="00857C2C" w:rsidRDefault="005B40EF" w:rsidP="00DA408F">
      <w:pPr>
        <w:spacing w:line="360" w:lineRule="auto"/>
        <w:ind w:firstLineChars="200" w:firstLine="480"/>
        <w:rPr>
          <w:rFonts w:ascii="宋体" w:cs="宋体"/>
          <w:kern w:val="0"/>
          <w:sz w:val="24"/>
        </w:rPr>
      </w:pPr>
      <w:r w:rsidRPr="00857C2C">
        <w:rPr>
          <w:rFonts w:ascii="仿宋_GB2312" w:eastAsia="仿宋_GB2312" w:hAnsi="宋体" w:cs="宋体"/>
          <w:kern w:val="0"/>
          <w:sz w:val="24"/>
        </w:rPr>
        <w:t>4.</w:t>
      </w:r>
      <w:r w:rsidRPr="00857C2C">
        <w:rPr>
          <w:rFonts w:ascii="仿宋_GB2312" w:eastAsia="仿宋_GB2312" w:hAnsi="宋体" w:cs="宋体" w:hint="eastAsia"/>
          <w:kern w:val="0"/>
          <w:sz w:val="24"/>
        </w:rPr>
        <w:t>学校和社区定时联手开展“争做生活小主人”、“争做孝敬父母青年”、“职业活动周惠民服务”等活动，为学生提供创新和展示的平台，锻炼学生的竞争意识和创新意识。</w:t>
      </w:r>
    </w:p>
    <w:p w:rsidR="00DA408F" w:rsidRDefault="00DA408F" w:rsidP="00B256E0">
      <w:pPr>
        <w:spacing w:line="360" w:lineRule="auto"/>
        <w:ind w:firstLineChars="200" w:firstLine="482"/>
        <w:rPr>
          <w:rFonts w:ascii="仿宋_GB2312" w:eastAsia="仿宋_GB2312" w:hAnsi="宋体"/>
          <w:b/>
          <w:sz w:val="24"/>
        </w:rPr>
      </w:pPr>
    </w:p>
    <w:p w:rsidR="005B40EF" w:rsidRPr="00195266" w:rsidRDefault="00616F4F" w:rsidP="00616F4F">
      <w:pPr>
        <w:spacing w:line="360" w:lineRule="auto"/>
        <w:ind w:firstLineChars="200" w:firstLine="480"/>
        <w:rPr>
          <w:rFonts w:ascii="仿宋_GB2312" w:eastAsia="仿宋_GB2312"/>
          <w:b/>
          <w:sz w:val="24"/>
        </w:rPr>
      </w:pPr>
      <w:r>
        <w:rPr>
          <w:rFonts w:ascii="仿宋_GB2312" w:eastAsia="仿宋_GB2312" w:hAns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56136FE" wp14:editId="1D87686C">
                <wp:simplePos x="0" y="0"/>
                <wp:positionH relativeFrom="column">
                  <wp:posOffset>3494405</wp:posOffset>
                </wp:positionH>
                <wp:positionV relativeFrom="paragraph">
                  <wp:posOffset>173355</wp:posOffset>
                </wp:positionV>
                <wp:extent cx="1873250" cy="262255"/>
                <wp:effectExtent l="0" t="0" r="12700" b="23495"/>
                <wp:wrapSquare wrapText="bothSides"/>
                <wp:docPr id="4" name="文本框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0EF" w:rsidRDefault="005B40EF" w:rsidP="00C46AC4">
                            <w:pPr>
                              <w:ind w:firstLineChars="400" w:firstLine="7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职业活动周惠民服务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4" o:spid="_x0000_s1028" type="#_x0000_t202" style="position:absolute;left:0;text-align:left;margin-left:275.15pt;margin-top:13.65pt;width:147.5pt;height:20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jC7OQIAAFkEAAAOAAAAZHJzL2Uyb0RvYy54bWysVM2O0zAQviPxDpbvNG1odrtR09XSpQhp&#10;+ZEWHsBxnMTC8RjbbbI8ALwBJy7cea4+B2On2y1wW+GDNZMZfzPzzUyWl0OnyE5YJ0EXdDaZUiI0&#10;h0rqpqAfP2yeLShxnumKKdCioHfC0cvV0yfL3uQihRZUJSxBEO3y3hS09d7kSeJ4KzrmJmCERmMN&#10;tmMeVdsklWU9oncqSafTs6QHWxkLXDiHX69HI11F/LoW3L+rayc8UQXF3Hy8bbzLcCerJcsby0wr&#10;+SEN9ogsOiY1Bj1CXTPPyNbKf6A6yS04qP2EQ5dAXUsuYg1YzWz6VzW3LTMi1oLkOHOkyf0/WP52&#10;994SWRV0TolmHbZo//3b/sev/c+vZDYP/PTG5eh2a9DRDy9gwD7HWp25Af7JEQ3rlulGXFkLfStY&#10;hfnNwsvk5OmI4wJI2b+BCgOxrYcINNS2C+QhHQTRsU93x96IwRMeQi7On6cZmjja0rM0zbIYguX3&#10;r411/pWAjgShoBZ7H9HZ7sb5kA3L711CMAdKVhupVFRsU66VJTuGc7KJ54D+h5vSpC/oRZZmIwGP&#10;gOikx4FXsivoYhpOiMPyQNtLXUXZM6lGGVNW+sBjoG4k0Q/lEFuWhreB4xKqOyTWwjjfuI8otGC/&#10;UNLjbBfUfd4yKyhRrzU252I2n4dliMo8O09RsaeW8tTCNEeognpKRnHtxwXaGiubFiON46DhChta&#10;y8j1Q1aH9HF+YwsOuxYW5FSPXg9/hNVvAAAA//8DAFBLAwQUAAYACAAAACEAljPDPN4AAAAJAQAA&#10;DwAAAGRycy9kb3ducmV2LnhtbEyPwU7DMAyG70i8Q2QkLoglFNpVXdNpmkCcN7hwy1qvrWictsnW&#10;jqfHnNjJtvzp9+d8PdtOnHH0rSMNTwsFAql0VUu1hs+Pt8cUhA+GKtM5Qg0X9LAubm9yk1Vuoh2e&#10;96EWHEI+MxqaEPpMSl82aI1fuB6Jd0c3WhN4HGtZjWbicNvJSKlEWtMSX2hMj9sGy+/9yWpw0+vF&#10;OhxU9PD1Y9+3m2F3jAat7+/mzQpEwDn8w/Cnz+pQsNPBnajyotMQx+qZUQ3RkisD6UvMzUFDkiYg&#10;i1xef1D8AgAA//8DAFBLAQItABQABgAIAAAAIQC2gziS/gAAAOEBAAATAAAAAAAAAAAAAAAAAAAA&#10;AABbQ29udGVudF9UeXBlc10ueG1sUEsBAi0AFAAGAAgAAAAhADj9If/WAAAAlAEAAAsAAAAAAAAA&#10;AAAAAAAALwEAAF9yZWxzLy5yZWxzUEsBAi0AFAAGAAgAAAAhAJKuMLs5AgAAWQQAAA4AAAAAAAAA&#10;AAAAAAAALgIAAGRycy9lMm9Eb2MueG1sUEsBAi0AFAAGAAgAAAAhAJYzwzzeAAAACQEAAA8AAAAA&#10;AAAAAAAAAAAAkwQAAGRycy9kb3ducmV2LnhtbFBLBQYAAAAABAAEAPMAAACeBQAAAAA=&#10;" strokecolor="white">
                <v:textbox>
                  <w:txbxContent>
                    <w:p w:rsidR="005B40EF" w:rsidRDefault="005B40EF" w:rsidP="00C46AC4">
                      <w:pPr>
                        <w:ind w:firstLineChars="400" w:firstLine="7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职业活动周惠民服务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40EF" w:rsidRPr="00195266">
        <w:rPr>
          <w:rFonts w:ascii="仿宋_GB2312" w:eastAsia="仿宋_GB2312" w:hAnsi="宋体" w:hint="eastAsia"/>
          <w:b/>
          <w:sz w:val="24"/>
        </w:rPr>
        <w:t>（三）进场馆</w:t>
      </w:r>
      <w:proofErr w:type="gramStart"/>
      <w:r w:rsidR="005B40EF" w:rsidRPr="00195266">
        <w:rPr>
          <w:rFonts w:ascii="仿宋_GB2312" w:eastAsia="仿宋_GB2312" w:hAnsi="宋体" w:hint="eastAsia"/>
          <w:b/>
          <w:sz w:val="24"/>
        </w:rPr>
        <w:t>融责任</w:t>
      </w:r>
      <w:proofErr w:type="gramEnd"/>
      <w:r w:rsidR="005B40EF" w:rsidRPr="00195266">
        <w:rPr>
          <w:rFonts w:ascii="仿宋_GB2312" w:eastAsia="仿宋_GB2312" w:hAnsi="宋体" w:hint="eastAsia"/>
          <w:b/>
          <w:sz w:val="24"/>
        </w:rPr>
        <w:t>担当</w:t>
      </w:r>
    </w:p>
    <w:p w:rsidR="005B40EF" w:rsidRPr="00857C2C" w:rsidRDefault="005B40EF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  <w:r w:rsidRPr="00857C2C">
        <w:rPr>
          <w:rFonts w:ascii="仿宋_GB2312" w:eastAsia="仿宋_GB2312" w:hAnsi="宋体" w:cs="宋体" w:hint="eastAsia"/>
          <w:kern w:val="0"/>
          <w:sz w:val="24"/>
        </w:rPr>
        <w:t>★责任培育区</w:t>
      </w:r>
      <w:r w:rsidRPr="00857C2C">
        <w:rPr>
          <w:rFonts w:ascii="仿宋_GB2312" w:eastAsia="仿宋_GB2312" w:hAnsi="宋体" w:cs="宋体"/>
          <w:kern w:val="0"/>
          <w:sz w:val="24"/>
        </w:rPr>
        <w:t xml:space="preserve">: </w:t>
      </w:r>
      <w:r w:rsidRPr="00857C2C">
        <w:rPr>
          <w:rFonts w:ascii="仿宋_GB2312" w:eastAsia="仿宋_GB2312" w:hAnsi="宋体" w:cs="宋体" w:hint="eastAsia"/>
          <w:kern w:val="0"/>
          <w:sz w:val="24"/>
        </w:rPr>
        <w:t>嘉兴五四文化博物馆、南湖革命纪念馆、</w:t>
      </w:r>
      <w:proofErr w:type="gramStart"/>
      <w:r w:rsidRPr="00857C2C">
        <w:rPr>
          <w:rFonts w:ascii="仿宋_GB2312" w:eastAsia="仿宋_GB2312" w:hAnsi="宋体" w:cs="宋体" w:hint="eastAsia"/>
          <w:kern w:val="0"/>
          <w:sz w:val="24"/>
        </w:rPr>
        <w:t>秀洲区</w:t>
      </w:r>
      <w:proofErr w:type="gramEnd"/>
      <w:r w:rsidRPr="00857C2C">
        <w:rPr>
          <w:rFonts w:ascii="仿宋_GB2312" w:eastAsia="仿宋_GB2312" w:hAnsi="宋体" w:cs="宋体" w:hint="eastAsia"/>
          <w:kern w:val="0"/>
          <w:sz w:val="24"/>
        </w:rPr>
        <w:t>农民画展览馆、嘉兴博物馆。</w:t>
      </w:r>
    </w:p>
    <w:p w:rsidR="005B40EF" w:rsidRPr="00857C2C" w:rsidRDefault="005B40EF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  <w:r w:rsidRPr="00857C2C">
        <w:rPr>
          <w:rFonts w:ascii="仿宋_GB2312" w:eastAsia="仿宋_GB2312" w:hAnsi="宋体" w:cs="宋体"/>
          <w:kern w:val="0"/>
          <w:sz w:val="24"/>
        </w:rPr>
        <w:t>1.</w:t>
      </w:r>
      <w:r w:rsidRPr="00857C2C">
        <w:rPr>
          <w:rFonts w:ascii="仿宋_GB2312" w:eastAsia="仿宋_GB2312" w:hAnsi="宋体" w:cs="宋体" w:hint="eastAsia"/>
          <w:kern w:val="0"/>
          <w:sz w:val="24"/>
        </w:rPr>
        <w:t>针对不同展馆的特点，由相关教师对部分参与度高的学生进行前期培训，搜集资料并整理解说词，培养学生探究知识的能力和整理资料的能力。</w:t>
      </w:r>
    </w:p>
    <w:p w:rsidR="005B40EF" w:rsidRPr="00857C2C" w:rsidRDefault="005B40EF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  <w:r w:rsidRPr="00857C2C">
        <w:rPr>
          <w:rFonts w:ascii="仿宋_GB2312" w:eastAsia="仿宋_GB2312" w:hAnsi="宋体" w:cs="宋体"/>
          <w:kern w:val="0"/>
          <w:sz w:val="24"/>
        </w:rPr>
        <w:t>2.</w:t>
      </w:r>
      <w:r w:rsidRPr="00857C2C">
        <w:rPr>
          <w:rFonts w:ascii="仿宋_GB2312" w:eastAsia="仿宋_GB2312" w:hAnsi="宋体" w:cs="宋体" w:hint="eastAsia"/>
          <w:kern w:val="0"/>
          <w:sz w:val="24"/>
        </w:rPr>
        <w:t>有序组织全校学生参观各类博物馆、纪念馆，并以“兵教兵”的范式传导科学知识，培养学生个人展示的能力。</w:t>
      </w:r>
    </w:p>
    <w:p w:rsidR="005B40EF" w:rsidRPr="00857C2C" w:rsidRDefault="005072D0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  <w:r>
        <w:rPr>
          <w:rFonts w:ascii="仿宋_GB2312" w:eastAsia="仿宋_GB2312" w:hAnsi="宋体" w:cs="宋体"/>
          <w:noProof/>
          <w:kern w:val="0"/>
          <w:sz w:val="24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638175</wp:posOffset>
            </wp:positionV>
            <wp:extent cx="2206625" cy="1536065"/>
            <wp:effectExtent l="0" t="0" r="3175" b="6985"/>
            <wp:wrapTopAndBottom/>
            <wp:docPr id="11" name="图片 2" descr="0404 缅怀革命英烈 争做红船传人—顾君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0404 缅怀革命英烈 争做红船传人—顾君1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="宋体" w:cs="宋体"/>
          <w:noProof/>
          <w:kern w:val="0"/>
          <w:sz w:val="24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3114040</wp:posOffset>
            </wp:positionH>
            <wp:positionV relativeFrom="paragraph">
              <wp:posOffset>626745</wp:posOffset>
            </wp:positionV>
            <wp:extent cx="2133600" cy="1566545"/>
            <wp:effectExtent l="0" t="0" r="0" b="0"/>
            <wp:wrapTopAndBottom/>
            <wp:docPr id="12" name="图片 1" descr="1209 重走一大路线   传承红色基因   践行红船精神—顾君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1209 重走一大路线   传承红色基因   践行红船精神—顾君3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0EF" w:rsidRPr="00857C2C">
        <w:rPr>
          <w:rFonts w:ascii="仿宋_GB2312" w:eastAsia="仿宋_GB2312" w:hAnsi="宋体" w:cs="宋体"/>
          <w:kern w:val="0"/>
          <w:sz w:val="24"/>
        </w:rPr>
        <w:t>3.</w:t>
      </w:r>
      <w:r w:rsidR="005B40EF" w:rsidRPr="00857C2C">
        <w:rPr>
          <w:rFonts w:ascii="仿宋_GB2312" w:eastAsia="仿宋_GB2312" w:hAnsi="宋体" w:cs="宋体" w:hint="eastAsia"/>
          <w:kern w:val="0"/>
          <w:sz w:val="24"/>
        </w:rPr>
        <w:t>参观活动结束后，组织学生开展爱国主义教育题材的演讲比赛、征文比赛等，形成一个良好的连锁教育效果。</w:t>
      </w:r>
    </w:p>
    <w:p w:rsidR="005B40EF" w:rsidRPr="00857C2C" w:rsidRDefault="005B40EF" w:rsidP="00CD7A3A">
      <w:pPr>
        <w:spacing w:line="360" w:lineRule="auto"/>
        <w:ind w:firstLineChars="1800" w:firstLine="3240"/>
        <w:rPr>
          <w:rFonts w:ascii="宋体" w:cs="宋体"/>
          <w:kern w:val="0"/>
          <w:sz w:val="24"/>
        </w:rPr>
      </w:pPr>
      <w:r w:rsidRPr="00857C2C">
        <w:rPr>
          <w:rFonts w:ascii="宋体" w:hAnsi="宋体" w:cs="宋体" w:hint="eastAsia"/>
          <w:kern w:val="0"/>
          <w:sz w:val="18"/>
          <w:szCs w:val="18"/>
        </w:rPr>
        <w:t>祭扫革命</w:t>
      </w:r>
      <w:proofErr w:type="gramStart"/>
      <w:r w:rsidRPr="00857C2C">
        <w:rPr>
          <w:rFonts w:ascii="宋体" w:hAnsi="宋体" w:cs="宋体" w:hint="eastAsia"/>
          <w:kern w:val="0"/>
          <w:sz w:val="18"/>
          <w:szCs w:val="18"/>
        </w:rPr>
        <w:t>英雄园</w:t>
      </w:r>
      <w:proofErr w:type="gramEnd"/>
      <w:r w:rsidRPr="00857C2C">
        <w:rPr>
          <w:rFonts w:ascii="宋体" w:hAnsi="宋体" w:cs="宋体" w:hint="eastAsia"/>
          <w:kern w:val="0"/>
          <w:sz w:val="18"/>
          <w:szCs w:val="18"/>
        </w:rPr>
        <w:t>参观南湖革命纪念馆</w:t>
      </w:r>
    </w:p>
    <w:p w:rsidR="00DA408F" w:rsidRDefault="00DA408F" w:rsidP="00C46AC4">
      <w:pPr>
        <w:spacing w:line="360" w:lineRule="auto"/>
        <w:ind w:firstLineChars="200" w:firstLine="482"/>
        <w:rPr>
          <w:rFonts w:ascii="仿宋_GB2312" w:eastAsia="仿宋_GB2312" w:hAnsi="宋体"/>
          <w:b/>
          <w:sz w:val="24"/>
        </w:rPr>
      </w:pPr>
    </w:p>
    <w:p w:rsidR="005B40EF" w:rsidRPr="00195266" w:rsidRDefault="005B40EF" w:rsidP="00C46AC4">
      <w:pPr>
        <w:spacing w:line="360" w:lineRule="auto"/>
        <w:ind w:firstLineChars="200" w:firstLine="482"/>
        <w:rPr>
          <w:rFonts w:ascii="仿宋_GB2312" w:eastAsia="仿宋_GB2312"/>
          <w:b/>
          <w:sz w:val="24"/>
        </w:rPr>
      </w:pPr>
      <w:r w:rsidRPr="00195266">
        <w:rPr>
          <w:rFonts w:ascii="仿宋_GB2312" w:eastAsia="仿宋_GB2312" w:hAnsi="宋体" w:hint="eastAsia"/>
          <w:b/>
          <w:sz w:val="24"/>
        </w:rPr>
        <w:t>（四）进医院融生命教育</w:t>
      </w:r>
    </w:p>
    <w:p w:rsidR="005B40EF" w:rsidRPr="00857C2C" w:rsidRDefault="005072D0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  <w:r>
        <w:rPr>
          <w:rFonts w:ascii="仿宋_GB2312" w:eastAsia="仿宋_GB2312" w:hAnsi="宋体" w:cs="宋体"/>
          <w:noProof/>
          <w:kern w:val="0"/>
          <w:sz w:val="24"/>
        </w:rPr>
        <w:drawing>
          <wp:anchor distT="12192" distB="17399" distL="120396" distR="118110" simplePos="0" relativeHeight="251658752" behindDoc="0" locked="0" layoutInCell="1" allowOverlap="1">
            <wp:simplePos x="0" y="0"/>
            <wp:positionH relativeFrom="column">
              <wp:posOffset>3524885</wp:posOffset>
            </wp:positionH>
            <wp:positionV relativeFrom="paragraph">
              <wp:posOffset>259715</wp:posOffset>
            </wp:positionV>
            <wp:extent cx="2035810" cy="1334770"/>
            <wp:effectExtent l="0" t="0" r="2540" b="0"/>
            <wp:wrapSquare wrapText="bothSides"/>
            <wp:docPr id="13" name="图片 10" descr="志愿者在行动——体验新入职实习医生志愿者行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志愿者在行动——体验新入职实习医生志愿者行动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0EF" w:rsidRPr="00857C2C">
        <w:rPr>
          <w:rFonts w:ascii="仿宋_GB2312" w:eastAsia="仿宋_GB2312" w:hAnsi="宋体" w:cs="宋体" w:hint="eastAsia"/>
          <w:kern w:val="0"/>
          <w:sz w:val="24"/>
        </w:rPr>
        <w:t>★生命感悟区：新安国际医院、</w:t>
      </w:r>
      <w:proofErr w:type="gramStart"/>
      <w:r w:rsidR="005B40EF" w:rsidRPr="00857C2C">
        <w:rPr>
          <w:rFonts w:ascii="仿宋_GB2312" w:eastAsia="仿宋_GB2312" w:hAnsi="宋体" w:cs="宋体" w:hint="eastAsia"/>
          <w:kern w:val="0"/>
          <w:sz w:val="24"/>
        </w:rPr>
        <w:t>秀洲区</w:t>
      </w:r>
      <w:proofErr w:type="gramEnd"/>
      <w:r w:rsidR="005B40EF" w:rsidRPr="00857C2C">
        <w:rPr>
          <w:rFonts w:ascii="仿宋_GB2312" w:eastAsia="仿宋_GB2312" w:hAnsi="宋体" w:cs="宋体" w:hint="eastAsia"/>
          <w:kern w:val="0"/>
          <w:sz w:val="24"/>
        </w:rPr>
        <w:t>脑瘫儿童康复中心。</w:t>
      </w:r>
    </w:p>
    <w:p w:rsidR="005B40EF" w:rsidRPr="00857C2C" w:rsidRDefault="005072D0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  <w:r>
        <w:rPr>
          <w:rFonts w:ascii="仿宋_GB2312" w:eastAsia="仿宋_GB2312" w:hAns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margin">
                  <wp:posOffset>3465830</wp:posOffset>
                </wp:positionH>
                <wp:positionV relativeFrom="paragraph">
                  <wp:posOffset>1000125</wp:posOffset>
                </wp:positionV>
                <wp:extent cx="2094865" cy="262255"/>
                <wp:effectExtent l="8255" t="9525" r="11430" b="13970"/>
                <wp:wrapSquare wrapText="bothSides"/>
                <wp:docPr id="3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86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0EF" w:rsidRDefault="005B40EF" w:rsidP="00E20DA3">
                            <w:pPr>
                              <w:ind w:firstLineChars="300" w:firstLine="54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与新安医院结对活动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" o:spid="_x0000_s1029" type="#_x0000_t202" style="position:absolute;left:0;text-align:left;margin-left:272.9pt;margin-top:78.75pt;width:164.95pt;height:20.6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0fTOAIAAFgEAAAOAAAAZHJzL2Uyb0RvYy54bWysVM2O0zAQviPxDpbvNG1oSxs1XS1dipCW&#10;H2nhARzHSSwcj7HdJssDLG/AiQt3nqvPwdjpdgvcVuRgzXjG38x8M5PVRd8qshfWSdA5nYzGlAjN&#10;oZS6zumnj9tnC0qcZ7pkCrTI6a1w9GL99MmqM5lIoQFVCksQRLusMzltvDdZkjjeiJa5ERih0ViB&#10;bZlH1dZJaVmH6K1K0vF4nnRgS2OBC+fw9mow0nXEryrB/fuqcsITlVPMzcfTxrMIZ7Jesay2zDSS&#10;H9Ngj8iiZVJj0BPUFfOM7Kz8B6qV3IKDyo84tAlUleQi1oDVTMZ/VXPTMCNiLUiOMyea3P+D5e/2&#10;HyyRZU6fU6JZiy06fP92+PHr8POOLAM9nXEZet0Y9PP9S+ixzbFUZ66Bf3ZEw6ZhuhaX1kLXCFZi&#10;epPwMjl7OuC4AFJ0b6HEOGznIQL1lW0Dd8gGQXRs0+2pNaL3hONlOl5OF/MZJRxt6TxNZ7MYgmX3&#10;r411/rWAlgQhpxZbH9HZ/tr5kA3L7l1CMAdKllupVFRsXWyUJXuGY7KN3xH9DzelSZfT5SydDQQ8&#10;AqKVHuddyTani3H4QhyWBdpe6TLKnkk1yJiy0kceA3UDib4v+mPH0D9wXEB5i8RaGMYb1xGFBuxX&#10;Sjoc7Zy6LztmBSXqjcbmLCfTadiFqExnL1JU7LmlOLcwzREqp56SQdz4YX92xsq6wUjDOGi4xIZW&#10;MnL9kNUxfRzf2ILjqoX9ONej18MPYf0bAAD//wMAUEsDBBQABgAIAAAAIQA0+/P/3wAAAAsBAAAP&#10;AAAAZHJzL2Rvd25yZXYueG1sTI9BT4NAEIXvJv6HzZh4Me0iEaHI0jSNxnOrF29bdgpEdhbYbaH+&#10;eseTPb55L+99U6xn24kzjr51pOBxGYFAqpxpqVbw+fG2yED4oMnozhEquKCHdXl7U+jcuIl2eN6H&#10;WnAJ+VwraELocyl91aDVful6JPaObrQ6sBxraUY9cbntZBxFz9Lqlnih0T1uG6y+9yerwE2vF+tw&#10;iOKHrx/7vt0Mu2M8KHV/N29eQAScw38Y/vAZHUpmOrgTGS86BclTwuiBjSRNQHAiS5MUxIEvqywD&#10;WRby+ofyFwAA//8DAFBLAQItABQABgAIAAAAIQC2gziS/gAAAOEBAAATAAAAAAAAAAAAAAAAAAAA&#10;AABbQ29udGVudF9UeXBlc10ueG1sUEsBAi0AFAAGAAgAAAAhADj9If/WAAAAlAEAAAsAAAAAAAAA&#10;AAAAAAAALwEAAF9yZWxzLy5yZWxzUEsBAi0AFAAGAAgAAAAhAASPR9M4AgAAWAQAAA4AAAAAAAAA&#10;AAAAAAAALgIAAGRycy9lMm9Eb2MueG1sUEsBAi0AFAAGAAgAAAAhADT78//fAAAACwEAAA8AAAAA&#10;AAAAAAAAAAAAkgQAAGRycy9kb3ducmV2LnhtbFBLBQYAAAAABAAEAPMAAACeBQAAAAA=&#10;" strokecolor="white">
                <v:textbox>
                  <w:txbxContent>
                    <w:p w:rsidR="005B40EF" w:rsidRDefault="005B40EF" w:rsidP="00E20DA3">
                      <w:pPr>
                        <w:ind w:firstLineChars="300" w:firstLine="54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与新安医院结对活动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40EF" w:rsidRPr="00857C2C">
        <w:rPr>
          <w:rFonts w:ascii="仿宋_GB2312" w:eastAsia="仿宋_GB2312" w:hAnsi="宋体" w:cs="宋体" w:hint="eastAsia"/>
          <w:kern w:val="0"/>
          <w:sz w:val="24"/>
        </w:rPr>
        <w:t>★通过结对新安国际医院，模拟演练急救场景，将教学与实践相结合，从日常生活中的生命、安全、卫生知识关注起，逐渐形成热爱生命、助人为乐的高尚情操。</w:t>
      </w:r>
    </w:p>
    <w:p w:rsidR="005B40EF" w:rsidRPr="00857C2C" w:rsidRDefault="005B40EF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  <w:r w:rsidRPr="00857C2C">
        <w:rPr>
          <w:rFonts w:ascii="仿宋_GB2312" w:eastAsia="仿宋_GB2312" w:hAnsi="宋体" w:cs="宋体"/>
          <w:kern w:val="0"/>
          <w:sz w:val="24"/>
        </w:rPr>
        <w:t>1.</w:t>
      </w:r>
      <w:r w:rsidRPr="00857C2C">
        <w:rPr>
          <w:rFonts w:ascii="仿宋_GB2312" w:eastAsia="仿宋_GB2312" w:hAnsi="宋体" w:cs="宋体" w:hint="eastAsia"/>
          <w:kern w:val="0"/>
          <w:sz w:val="24"/>
        </w:rPr>
        <w:t>模拟演练急救场景，增强应急生活能力，主要强化急救知识的训练，组织相关的急救场景实践演练，如</w:t>
      </w:r>
      <w:r w:rsidRPr="00857C2C">
        <w:rPr>
          <w:rFonts w:ascii="仿宋_GB2312" w:eastAsia="仿宋_GB2312" w:hAnsi="宋体" w:cs="宋体"/>
          <w:kern w:val="0"/>
          <w:sz w:val="24"/>
        </w:rPr>
        <w:t>CPR</w:t>
      </w:r>
      <w:r w:rsidRPr="00857C2C">
        <w:rPr>
          <w:rFonts w:ascii="仿宋_GB2312" w:eastAsia="仿宋_GB2312" w:hAnsi="宋体" w:cs="宋体" w:hint="eastAsia"/>
          <w:kern w:val="0"/>
          <w:sz w:val="24"/>
        </w:rPr>
        <w:t>（心脏复苏术）、外伤现场处理等。</w:t>
      </w:r>
    </w:p>
    <w:p w:rsidR="005B40EF" w:rsidRPr="00857C2C" w:rsidRDefault="005B40EF" w:rsidP="00C46AC4">
      <w:pPr>
        <w:spacing w:line="360" w:lineRule="auto"/>
        <w:ind w:firstLineChars="200" w:firstLine="480"/>
        <w:rPr>
          <w:rFonts w:ascii="宋体" w:cs="宋体"/>
          <w:kern w:val="0"/>
          <w:sz w:val="24"/>
        </w:rPr>
      </w:pPr>
      <w:r w:rsidRPr="00857C2C">
        <w:rPr>
          <w:rFonts w:ascii="仿宋_GB2312" w:eastAsia="仿宋_GB2312" w:hAnsi="宋体" w:cs="宋体"/>
          <w:kern w:val="0"/>
          <w:sz w:val="24"/>
        </w:rPr>
        <w:t>2.</w:t>
      </w:r>
      <w:r w:rsidRPr="00857C2C">
        <w:rPr>
          <w:rFonts w:ascii="仿宋_GB2312" w:eastAsia="仿宋_GB2312" w:hAnsi="宋体" w:cs="宋体" w:hint="eastAsia"/>
          <w:kern w:val="0"/>
          <w:sz w:val="24"/>
        </w:rPr>
        <w:t>开展一系列相关主题活动，以学生为主体，听、讲、练为主要方法，坚持从实践出发。活动主题分为三个系列：“生命源于健康，成长在于磨练”、“呵护心灵，积极生活”、“珍惜生命，感恩回报”。</w:t>
      </w:r>
    </w:p>
    <w:p w:rsidR="00DA408F" w:rsidRDefault="00DA408F" w:rsidP="00CD7A3A">
      <w:pPr>
        <w:spacing w:line="360" w:lineRule="auto"/>
        <w:ind w:firstLineChars="196" w:firstLine="472"/>
        <w:rPr>
          <w:rFonts w:ascii="仿宋_GB2312" w:eastAsia="仿宋_GB2312" w:hAnsi="宋体"/>
          <w:b/>
          <w:sz w:val="24"/>
        </w:rPr>
      </w:pPr>
    </w:p>
    <w:p w:rsidR="005B40EF" w:rsidRPr="00195266" w:rsidRDefault="005B40EF" w:rsidP="00CD7A3A">
      <w:pPr>
        <w:spacing w:line="360" w:lineRule="auto"/>
        <w:ind w:firstLineChars="196" w:firstLine="472"/>
        <w:rPr>
          <w:rFonts w:ascii="仿宋_GB2312" w:eastAsia="仿宋_GB2312"/>
          <w:b/>
          <w:sz w:val="24"/>
        </w:rPr>
      </w:pPr>
      <w:r w:rsidRPr="00195266">
        <w:rPr>
          <w:rFonts w:ascii="仿宋_GB2312" w:eastAsia="仿宋_GB2312" w:hAnsi="宋体" w:hint="eastAsia"/>
          <w:b/>
          <w:sz w:val="24"/>
        </w:rPr>
        <w:t>（五）进消防</w:t>
      </w:r>
      <w:proofErr w:type="gramStart"/>
      <w:r w:rsidRPr="00195266">
        <w:rPr>
          <w:rFonts w:ascii="仿宋_GB2312" w:eastAsia="仿宋_GB2312" w:hAnsi="宋体" w:hint="eastAsia"/>
          <w:b/>
          <w:sz w:val="24"/>
        </w:rPr>
        <w:t>融安全</w:t>
      </w:r>
      <w:proofErr w:type="gramEnd"/>
      <w:r w:rsidRPr="00195266">
        <w:rPr>
          <w:rFonts w:ascii="仿宋_GB2312" w:eastAsia="仿宋_GB2312" w:hAnsi="宋体" w:hint="eastAsia"/>
          <w:b/>
          <w:sz w:val="24"/>
        </w:rPr>
        <w:t>意识</w:t>
      </w:r>
    </w:p>
    <w:p w:rsidR="005B40EF" w:rsidRPr="00857C2C" w:rsidRDefault="005B40EF" w:rsidP="00C46AC4">
      <w:pPr>
        <w:spacing w:line="360" w:lineRule="auto"/>
        <w:ind w:firstLineChars="196" w:firstLine="470"/>
        <w:rPr>
          <w:rFonts w:ascii="仿宋_GB2312" w:eastAsia="仿宋_GB2312" w:hAnsi="宋体" w:cs="宋体"/>
          <w:kern w:val="0"/>
          <w:sz w:val="24"/>
        </w:rPr>
      </w:pPr>
      <w:r w:rsidRPr="00857C2C">
        <w:rPr>
          <w:rFonts w:ascii="仿宋_GB2312" w:eastAsia="仿宋_GB2312" w:hAnsi="宋体" w:cs="宋体" w:hint="eastAsia"/>
          <w:kern w:val="0"/>
          <w:sz w:val="24"/>
        </w:rPr>
        <w:t>★安全培训区：嘉兴市消防支队南湖中队、城南派出所。</w:t>
      </w:r>
    </w:p>
    <w:p w:rsidR="005B40EF" w:rsidRDefault="005B40EF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  <w:r w:rsidRPr="00857C2C">
        <w:rPr>
          <w:rFonts w:ascii="仿宋_GB2312" w:eastAsia="仿宋_GB2312" w:hAnsi="宋体" w:cs="宋体" w:hint="eastAsia"/>
          <w:kern w:val="0"/>
          <w:sz w:val="24"/>
        </w:rPr>
        <w:t>★与嘉兴消防支队南湖中队结对，通过参观学习和实践，积极参与消防知识的学习和宣传，增强学生们的消防安全意识，达到教育一个学生、带动一个家庭、辐射整个社会的最终目的，在全社会形成人人关注消防、支持消防、宣传消防的良好氛围。</w:t>
      </w:r>
    </w:p>
    <w:p w:rsidR="00CD7A3A" w:rsidRDefault="00AC2546" w:rsidP="00AC2546">
      <w:pPr>
        <w:spacing w:line="360" w:lineRule="auto"/>
        <w:ind w:firstLineChars="200" w:firstLine="420"/>
        <w:rPr>
          <w:rFonts w:ascii="仿宋_GB2312" w:eastAsia="仿宋_GB2312" w:hAnsi="宋体" w:cs="宋体"/>
          <w:kern w:val="0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4896" behindDoc="0" locked="0" layoutInCell="1" allowOverlap="1" wp14:anchorId="777BC785" wp14:editId="62A224C3">
            <wp:simplePos x="0" y="0"/>
            <wp:positionH relativeFrom="column">
              <wp:posOffset>3162300</wp:posOffset>
            </wp:positionH>
            <wp:positionV relativeFrom="paragraph">
              <wp:posOffset>36830</wp:posOffset>
            </wp:positionV>
            <wp:extent cx="1543685" cy="1157605"/>
            <wp:effectExtent l="0" t="76200" r="94615" b="4445"/>
            <wp:wrapSquare wrapText="bothSides"/>
            <wp:docPr id="15" name="图片 8" descr="IMG_0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IMG_06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157605"/>
                    </a:xfrm>
                    <a:prstGeom prst="rect">
                      <a:avLst/>
                    </a:prstGeom>
                    <a:noFill/>
                    <a:effectLst>
                      <a:outerShdw dist="117088" dir="19163922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="宋体" w:cs="宋体"/>
          <w:noProof/>
          <w:kern w:val="0"/>
          <w:sz w:val="24"/>
        </w:rPr>
        <w:drawing>
          <wp:anchor distT="0" distB="0" distL="114300" distR="114300" simplePos="0" relativeHeight="251652608" behindDoc="0" locked="0" layoutInCell="1" allowOverlap="1" wp14:anchorId="65D1F0E6" wp14:editId="4213A06A">
            <wp:simplePos x="0" y="0"/>
            <wp:positionH relativeFrom="column">
              <wp:posOffset>443865</wp:posOffset>
            </wp:positionH>
            <wp:positionV relativeFrom="paragraph">
              <wp:posOffset>-10795</wp:posOffset>
            </wp:positionV>
            <wp:extent cx="1731010" cy="1322705"/>
            <wp:effectExtent l="0" t="76200" r="78740" b="0"/>
            <wp:wrapSquare wrapText="bothSides"/>
            <wp:docPr id="17" name="图片 6" descr="IMG_06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IMG_0632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322705"/>
                    </a:xfrm>
                    <a:prstGeom prst="rect">
                      <a:avLst/>
                    </a:prstGeom>
                    <a:noFill/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A3A" w:rsidRDefault="00CD7A3A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</w:p>
    <w:p w:rsidR="00CD7A3A" w:rsidRDefault="00CD7A3A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</w:p>
    <w:p w:rsidR="00B256E0" w:rsidRDefault="00B256E0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</w:p>
    <w:p w:rsidR="00AC2546" w:rsidRDefault="00195266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  <w:r>
        <w:rPr>
          <w:rFonts w:ascii="仿宋_GB2312" w:eastAsia="仿宋_GB2312" w:hAns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9F0DC29" wp14:editId="083B03B0">
                <wp:simplePos x="0" y="0"/>
                <wp:positionH relativeFrom="column">
                  <wp:posOffset>2009775</wp:posOffset>
                </wp:positionH>
                <wp:positionV relativeFrom="paragraph">
                  <wp:posOffset>194945</wp:posOffset>
                </wp:positionV>
                <wp:extent cx="1307465" cy="260985"/>
                <wp:effectExtent l="0" t="0" r="26035" b="24765"/>
                <wp:wrapSquare wrapText="bothSides"/>
                <wp:docPr id="2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0EF" w:rsidRDefault="005B40EF" w:rsidP="00C46AC4">
                            <w:pPr>
                              <w:ind w:firstLineChars="100" w:firstLine="18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消防防震演练现场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5" o:spid="_x0000_s1030" type="#_x0000_t202" style="position:absolute;left:0;text-align:left;margin-left:158.25pt;margin-top:15.35pt;width:102.95pt;height:20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NlEOQIAAFgEAAAOAAAAZHJzL2Uyb0RvYy54bWysVM2O0zAQviPxDpbvNGlou23UdLV0KUJa&#10;fqSFB3Adp7FwPMZ2m5QHWN6AExfuPFefg7HTlmq5rcjB8nTG38x830zn112jyE5YJ0EXdDhIKRGa&#10;Qyn1pqCfP61eTClxnumSKdCioHvh6PXi+bN5a3KRQQ2qFJYgiHZ5awpae2/yJHG8Fg1zAzBCo7MC&#10;2zCPpt0kpWUtojcqydJ0krRgS2OBC+fw19veSRcRv6oE9x+qyglPVEGxNh9PG891OJPFnOUby0wt&#10;+bEM9oQqGiY1Jj1D3TLPyNbKf6AayS04qPyAQ5NAVUkuYg/YzTB91M19zYyIvSA5zpxpcv8Plr/f&#10;fbRElgXNKNGsQYkOP74ffv4+/Hog40BPa1yOUfcG43z3CjqUObbqzB3wL45oWNZMb8SNtdDWgpVY&#10;3jC8TC6e9jgugKzbd1BiHrb1EIG6yjaBO2SDIDrKtD9LIzpPeEj5Mr0aTcaUcPRlk3Q2jcUlLD+9&#10;Ntb5NwIaEi4FtSh9RGe7O+dDNSw/hYRkDpQsV1KpaNjNeqks2TEck1X8YgOPwpQmbUFn42zcE/AE&#10;iEZ6nHclm4JO0/D1Exhoe63LOI2eSdXfsWSljzwG6noSfbfuomKjkzxrKPdIrIV+vHEd8VKD/UZJ&#10;i6NdUPd1y6ygRL3VKM5sOBqFXYjGaHyVoWEvPetLD9McoQrqKemvS9/vz9ZYuakxUz8OGm5Q0EpG&#10;roPyfVXH8nF8owTHVQv7cWnHqL9/CIs/AAAA//8DAFBLAwQUAAYACAAAACEA0apM998AAAAJAQAA&#10;DwAAAGRycy9kb3ducmV2LnhtbEyPTU/DMAyG70j8h8hIXBBLWtiHStNpmkCcN7hwyxqvrWictsnW&#10;jl+PObGbLT96/bz5enKtOOMQGk8akpkCgVR621Cl4fPj7XEFIkRD1rSeUMMFA6yL25vcZNaPtMPz&#10;PlaCQyhkRkMdY5dJGcoanQkz3yHx7egHZyKvQyXtYEYOd61MlVpIZxriD7XpcFtj+b0/OQ1+fL04&#10;j71KH75+3Pt20++Oaa/1/d20eQERcYr/MPzpszoU7HTwJ7JBtBqeksWcUR7UEgQD8zR9BnHQsExW&#10;IItcXjcofgEAAP//AwBQSwECLQAUAAYACAAAACEAtoM4kv4AAADhAQAAEwAAAAAAAAAAAAAAAAAA&#10;AAAAW0NvbnRlbnRfVHlwZXNdLnhtbFBLAQItABQABgAIAAAAIQA4/SH/1gAAAJQBAAALAAAAAAAA&#10;AAAAAAAAAC8BAABfcmVscy8ucmVsc1BLAQItABQABgAIAAAAIQDEaNlEOQIAAFgEAAAOAAAAAAAA&#10;AAAAAAAAAC4CAABkcnMvZTJvRG9jLnhtbFBLAQItABQABgAIAAAAIQDRqkz33wAAAAkBAAAPAAAA&#10;AAAAAAAAAAAAAJMEAABkcnMvZG93bnJldi54bWxQSwUGAAAAAAQABADzAAAAnwUAAAAA&#10;" strokecolor="white">
                <v:textbox>
                  <w:txbxContent>
                    <w:p w:rsidR="005B40EF" w:rsidRDefault="005B40EF" w:rsidP="00C46AC4">
                      <w:pPr>
                        <w:ind w:firstLineChars="100" w:firstLine="18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消防防震演练现场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95266" w:rsidRDefault="00195266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</w:p>
    <w:p w:rsidR="005B40EF" w:rsidRPr="00857C2C" w:rsidRDefault="005B40EF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  <w:r w:rsidRPr="00857C2C">
        <w:rPr>
          <w:rFonts w:ascii="仿宋_GB2312" w:eastAsia="仿宋_GB2312" w:hAnsi="宋体" w:cs="宋体"/>
          <w:kern w:val="0"/>
          <w:sz w:val="24"/>
        </w:rPr>
        <w:t>1.</w:t>
      </w:r>
      <w:r w:rsidRPr="00857C2C">
        <w:rPr>
          <w:rFonts w:ascii="仿宋_GB2312" w:eastAsia="仿宋_GB2312" w:hAnsi="宋体" w:cs="宋体" w:hint="eastAsia"/>
          <w:kern w:val="0"/>
          <w:sz w:val="24"/>
        </w:rPr>
        <w:t>让学生认识消防工具，现场观看消防官兵演示各种消防工具的使用方法。</w:t>
      </w:r>
    </w:p>
    <w:p w:rsidR="005B40EF" w:rsidRPr="00857C2C" w:rsidRDefault="005B40EF" w:rsidP="00CD7A3A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  <w:r w:rsidRPr="00857C2C">
        <w:rPr>
          <w:rFonts w:ascii="仿宋_GB2312" w:eastAsia="仿宋_GB2312" w:hAnsi="宋体" w:cs="宋体"/>
          <w:kern w:val="0"/>
          <w:sz w:val="24"/>
        </w:rPr>
        <w:t>2.</w:t>
      </w:r>
      <w:r w:rsidRPr="00857C2C">
        <w:rPr>
          <w:rFonts w:ascii="仿宋_GB2312" w:eastAsia="仿宋_GB2312" w:hAnsi="宋体" w:cs="宋体" w:hint="eastAsia"/>
          <w:kern w:val="0"/>
          <w:sz w:val="24"/>
        </w:rPr>
        <w:t>在消防官兵的帮助下，学生现场试用消防工具。</w:t>
      </w:r>
    </w:p>
    <w:p w:rsidR="005B40EF" w:rsidRPr="00857C2C" w:rsidRDefault="005B40EF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  <w:r w:rsidRPr="00857C2C">
        <w:rPr>
          <w:rFonts w:ascii="仿宋_GB2312" w:eastAsia="仿宋_GB2312" w:hAnsi="宋体" w:cs="宋体"/>
          <w:kern w:val="0"/>
          <w:sz w:val="24"/>
        </w:rPr>
        <w:t>3.</w:t>
      </w:r>
      <w:r w:rsidRPr="00857C2C">
        <w:rPr>
          <w:rFonts w:ascii="仿宋_GB2312" w:eastAsia="仿宋_GB2312" w:hAnsi="宋体" w:cs="宋体" w:hint="eastAsia"/>
          <w:kern w:val="0"/>
          <w:sz w:val="24"/>
        </w:rPr>
        <w:t>让学生亲身参与到消防演练当中，观看从警报器响到抵达火灾现场的整个过程，并演练仿真火灾现场的自救和疏散逃生。</w:t>
      </w:r>
    </w:p>
    <w:p w:rsidR="005B40EF" w:rsidRDefault="005B40EF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  <w:r w:rsidRPr="00857C2C">
        <w:rPr>
          <w:rFonts w:ascii="仿宋_GB2312" w:eastAsia="仿宋_GB2312" w:hAnsi="宋体" w:cs="宋体"/>
          <w:kern w:val="0"/>
          <w:sz w:val="24"/>
        </w:rPr>
        <w:t>4.</w:t>
      </w:r>
      <w:r w:rsidRPr="00857C2C">
        <w:rPr>
          <w:rFonts w:ascii="仿宋_GB2312" w:eastAsia="仿宋_GB2312" w:hAnsi="宋体" w:cs="宋体" w:hint="eastAsia"/>
          <w:kern w:val="0"/>
          <w:sz w:val="24"/>
        </w:rPr>
        <w:t>通过《致家长的一封信》等形式，鼓励学生积极参与消防知识的宣传，小手牵大手，带动家人一起关注消防。</w:t>
      </w:r>
    </w:p>
    <w:p w:rsidR="00C9212D" w:rsidRPr="00857C2C" w:rsidRDefault="00C9212D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</w:p>
    <w:p w:rsidR="005B40EF" w:rsidRPr="00857C2C" w:rsidRDefault="005B40EF" w:rsidP="00C9212D">
      <w:pPr>
        <w:spacing w:line="360" w:lineRule="auto"/>
        <w:ind w:firstLineChars="950" w:firstLine="2280"/>
        <w:rPr>
          <w:rFonts w:ascii="黑体" w:eastAsia="黑体" w:hAnsi="宋体"/>
          <w:sz w:val="28"/>
          <w:szCs w:val="28"/>
        </w:rPr>
      </w:pPr>
      <w:r w:rsidRPr="00F8193D">
        <w:rPr>
          <w:rFonts w:ascii="宋体" w:hAnsi="宋体" w:hint="eastAsia"/>
          <w:sz w:val="24"/>
        </w:rPr>
        <w:t>三</w:t>
      </w:r>
      <w:r w:rsidR="00C9212D" w:rsidRPr="00F8193D">
        <w:rPr>
          <w:rFonts w:ascii="宋体" w:hAnsi="宋体" w:hint="eastAsia"/>
          <w:sz w:val="24"/>
        </w:rPr>
        <w:t xml:space="preserve">   |</w:t>
      </w:r>
      <w:r w:rsidRPr="00857C2C">
        <w:rPr>
          <w:rFonts w:ascii="黑体" w:eastAsia="黑体" w:hAnsi="宋体" w:hint="eastAsia"/>
          <w:sz w:val="28"/>
          <w:szCs w:val="28"/>
        </w:rPr>
        <w:t>“五进五融”实践成效</w:t>
      </w:r>
      <w:r w:rsidR="00AC2546">
        <w:rPr>
          <w:rFonts w:ascii="黑体" w:eastAsia="黑体" w:hAnsi="宋体" w:hint="eastAsia"/>
          <w:sz w:val="28"/>
          <w:szCs w:val="28"/>
        </w:rPr>
        <w:t>与影响</w:t>
      </w:r>
    </w:p>
    <w:p w:rsidR="00C9212D" w:rsidRDefault="00C9212D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</w:p>
    <w:p w:rsidR="005B40EF" w:rsidRPr="00857C2C" w:rsidRDefault="005072D0" w:rsidP="00C46AC4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  <w:r>
        <w:rPr>
          <w:rFonts w:ascii="仿宋_GB2312" w:eastAsia="仿宋_GB2312" w:hAnsi="宋体" w:cs="宋体"/>
          <w:noProof/>
          <w:kern w:val="0"/>
          <w:sz w:val="24"/>
        </w:rPr>
        <w:drawing>
          <wp:anchor distT="0" distB="0" distL="114300" distR="114300" simplePos="0" relativeHeight="251665920" behindDoc="1" locked="0" layoutInCell="1" allowOverlap="0">
            <wp:simplePos x="0" y="0"/>
            <wp:positionH relativeFrom="column">
              <wp:posOffset>2967990</wp:posOffset>
            </wp:positionH>
            <wp:positionV relativeFrom="paragraph">
              <wp:posOffset>292735</wp:posOffset>
            </wp:positionV>
            <wp:extent cx="2684780" cy="2870835"/>
            <wp:effectExtent l="0" t="0" r="1270" b="5715"/>
            <wp:wrapTight wrapText="bothSides">
              <wp:wrapPolygon edited="0">
                <wp:start x="0" y="0"/>
                <wp:lineTo x="0" y="21500"/>
                <wp:lineTo x="21457" y="21500"/>
                <wp:lineTo x="21457" y="0"/>
                <wp:lineTo x="0" y="0"/>
              </wp:wrapPolygon>
            </wp:wrapTight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87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0EF" w:rsidRPr="00857C2C">
        <w:rPr>
          <w:rFonts w:ascii="仿宋_GB2312" w:eastAsia="仿宋_GB2312" w:hAnsi="宋体" w:cs="宋体" w:hint="eastAsia"/>
          <w:kern w:val="0"/>
          <w:sz w:val="24"/>
        </w:rPr>
        <w:t>活动推广至今，从最初的摸索到现时的思考，我们发现，“五进五融”校外德育基地教育实践形式已得到了来自学校、教师及学生的高度认可。</w:t>
      </w:r>
    </w:p>
    <w:p w:rsidR="005B40EF" w:rsidRPr="005845B4" w:rsidRDefault="005B40EF" w:rsidP="00C46AC4">
      <w:pPr>
        <w:spacing w:line="360" w:lineRule="auto"/>
        <w:ind w:firstLineChars="200" w:firstLine="482"/>
        <w:rPr>
          <w:rFonts w:ascii="仿宋_GB2312" w:eastAsia="仿宋_GB2312" w:cs="宋体"/>
          <w:b/>
          <w:kern w:val="0"/>
          <w:sz w:val="24"/>
        </w:rPr>
      </w:pPr>
      <w:r w:rsidRPr="005845B4">
        <w:rPr>
          <w:rFonts w:ascii="仿宋_GB2312" w:eastAsia="仿宋_GB2312" w:hAnsi="宋体" w:cs="宋体" w:hint="eastAsia"/>
          <w:b/>
          <w:kern w:val="0"/>
          <w:sz w:val="24"/>
        </w:rPr>
        <w:t>成效之一：创新了学校与校外德育基地的合作模式</w:t>
      </w:r>
    </w:p>
    <w:p w:rsidR="005B40EF" w:rsidRPr="00857C2C" w:rsidRDefault="005B40EF">
      <w:pPr>
        <w:pStyle w:val="10"/>
        <w:spacing w:line="360" w:lineRule="auto"/>
        <w:ind w:firstLineChars="0" w:firstLine="480"/>
        <w:jc w:val="left"/>
        <w:rPr>
          <w:rFonts w:ascii="仿宋_GB2312" w:eastAsia="仿宋_GB2312" w:hAnsi="宋体" w:cs="宋体"/>
          <w:kern w:val="0"/>
          <w:sz w:val="24"/>
          <w:szCs w:val="24"/>
        </w:rPr>
      </w:pPr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我们始终坚持“教育即生活”的教育理念，使德育过程成为学生不断经历、体验与享受的过程，切实提高了学生的观察力、感受力和思考力。</w:t>
      </w:r>
    </w:p>
    <w:p w:rsidR="005B40EF" w:rsidRPr="005845B4" w:rsidRDefault="005B40EF" w:rsidP="00C46AC4">
      <w:pPr>
        <w:spacing w:line="360" w:lineRule="auto"/>
        <w:ind w:firstLineChars="200" w:firstLine="482"/>
        <w:rPr>
          <w:rFonts w:ascii="仿宋_GB2312" w:eastAsia="仿宋_GB2312" w:hAnsi="宋体" w:cs="宋体"/>
          <w:b/>
          <w:kern w:val="0"/>
          <w:sz w:val="24"/>
        </w:rPr>
      </w:pPr>
      <w:r w:rsidRPr="005845B4">
        <w:rPr>
          <w:rFonts w:ascii="仿宋_GB2312" w:eastAsia="仿宋_GB2312" w:hAnsi="宋体" w:cs="宋体" w:hint="eastAsia"/>
          <w:b/>
          <w:kern w:val="0"/>
          <w:sz w:val="24"/>
        </w:rPr>
        <w:t>成效之二：创设了一套日益成熟且具校本特色的德育体系</w:t>
      </w:r>
    </w:p>
    <w:p w:rsidR="005B40EF" w:rsidRPr="00857C2C" w:rsidRDefault="005B40EF" w:rsidP="00C46AC4">
      <w:pPr>
        <w:pStyle w:val="10"/>
        <w:spacing w:line="360" w:lineRule="auto"/>
        <w:ind w:firstLine="482"/>
        <w:jc w:val="left"/>
        <w:rPr>
          <w:rFonts w:ascii="楷体" w:eastAsia="楷体" w:hAnsi="楷体"/>
          <w:b/>
          <w:sz w:val="24"/>
          <w:szCs w:val="24"/>
        </w:rPr>
      </w:pPr>
      <w:r w:rsidRPr="00857C2C">
        <w:rPr>
          <w:rFonts w:ascii="楷体" w:eastAsia="楷体" w:hAnsi="楷体"/>
          <w:b/>
          <w:sz w:val="24"/>
          <w:szCs w:val="24"/>
        </w:rPr>
        <w:t>1.</w:t>
      </w:r>
      <w:r w:rsidRPr="00857C2C">
        <w:rPr>
          <w:rFonts w:ascii="楷体" w:eastAsia="楷体" w:hAnsi="楷体" w:hint="eastAsia"/>
          <w:b/>
          <w:sz w:val="24"/>
          <w:szCs w:val="24"/>
        </w:rPr>
        <w:t>构建了“一本、二心、三情、四会、五有”育人目标</w:t>
      </w:r>
    </w:p>
    <w:p w:rsidR="005B40EF" w:rsidRPr="00857C2C" w:rsidRDefault="005B40EF" w:rsidP="00C46AC4">
      <w:pPr>
        <w:spacing w:line="360" w:lineRule="auto"/>
        <w:ind w:firstLineChars="200" w:firstLine="480"/>
        <w:jc w:val="left"/>
        <w:rPr>
          <w:rFonts w:ascii="仿宋_GB2312" w:eastAsia="仿宋_GB2312" w:hAnsi="宋体" w:cs="宋体"/>
          <w:kern w:val="0"/>
          <w:sz w:val="24"/>
        </w:rPr>
      </w:pPr>
      <w:r w:rsidRPr="00857C2C">
        <w:rPr>
          <w:rFonts w:ascii="仿宋_GB2312" w:eastAsia="仿宋_GB2312" w:hAnsi="宋体" w:cs="宋体" w:hint="eastAsia"/>
          <w:kern w:val="0"/>
          <w:sz w:val="24"/>
        </w:rPr>
        <w:t>近三年来，全校各系共有</w:t>
      </w:r>
      <w:r w:rsidRPr="00857C2C">
        <w:rPr>
          <w:rFonts w:ascii="仿宋_GB2312" w:eastAsia="仿宋_GB2312" w:hAnsi="宋体" w:cs="宋体"/>
          <w:kern w:val="0"/>
          <w:sz w:val="24"/>
        </w:rPr>
        <w:t>5030</w:t>
      </w:r>
      <w:r w:rsidRPr="00857C2C">
        <w:rPr>
          <w:rFonts w:ascii="仿宋_GB2312" w:eastAsia="仿宋_GB2312" w:hAnsi="宋体" w:cs="宋体" w:hint="eastAsia"/>
          <w:kern w:val="0"/>
          <w:sz w:val="24"/>
        </w:rPr>
        <w:t>名师生参加了校外德育基地体验</w:t>
      </w:r>
      <w:proofErr w:type="gramStart"/>
      <w:r w:rsidRPr="00857C2C">
        <w:rPr>
          <w:rFonts w:ascii="仿宋_GB2312" w:eastAsia="仿宋_GB2312" w:hAnsi="宋体" w:cs="宋体" w:hint="eastAsia"/>
          <w:kern w:val="0"/>
          <w:sz w:val="24"/>
        </w:rPr>
        <w:t>式实践</w:t>
      </w:r>
      <w:proofErr w:type="gramEnd"/>
      <w:r w:rsidRPr="00857C2C">
        <w:rPr>
          <w:rFonts w:ascii="仿宋_GB2312" w:eastAsia="仿宋_GB2312" w:hAnsi="宋体" w:cs="宋体" w:hint="eastAsia"/>
          <w:kern w:val="0"/>
          <w:sz w:val="24"/>
        </w:rPr>
        <w:t>活动。</w:t>
      </w:r>
      <w:r w:rsidRPr="00857C2C">
        <w:rPr>
          <w:rFonts w:ascii="仿宋_GB2312" w:eastAsia="仿宋_GB2312" w:hAnsi="宋体" w:cs="宋体" w:hint="eastAsia"/>
          <w:kern w:val="0"/>
          <w:sz w:val="24"/>
        </w:rPr>
        <w:lastRenderedPageBreak/>
        <w:t>学校系统地构建了“一本、二心、三情、四会”的德育育人目标体系，即培养以诚信为本；心怀爱心、责任心；具有民族情结、国家情感、国际情怀；会学习、会实践、会交往、会思考；有一个好品行、有一个好兴趣、有一身好体魄、有一个好思维、有一生好习惯的情感充沛，理性见长的中职生。</w:t>
      </w:r>
    </w:p>
    <w:p w:rsidR="005B40EF" w:rsidRPr="00857C2C" w:rsidRDefault="005B40EF" w:rsidP="00C46AC4">
      <w:pPr>
        <w:pStyle w:val="10"/>
        <w:spacing w:line="360" w:lineRule="auto"/>
        <w:ind w:firstLine="482"/>
        <w:jc w:val="left"/>
        <w:rPr>
          <w:rFonts w:ascii="楷体" w:eastAsia="楷体" w:hAnsi="楷体"/>
          <w:b/>
          <w:sz w:val="24"/>
          <w:szCs w:val="24"/>
        </w:rPr>
      </w:pPr>
      <w:r w:rsidRPr="00857C2C">
        <w:rPr>
          <w:rFonts w:ascii="楷体" w:eastAsia="楷体" w:hAnsi="楷体"/>
          <w:b/>
          <w:sz w:val="24"/>
          <w:szCs w:val="24"/>
        </w:rPr>
        <w:t>2.</w:t>
      </w:r>
      <w:r w:rsidRPr="00857C2C">
        <w:rPr>
          <w:rFonts w:ascii="楷体" w:eastAsia="楷体" w:hAnsi="楷体" w:hint="eastAsia"/>
          <w:b/>
          <w:sz w:val="24"/>
          <w:szCs w:val="24"/>
        </w:rPr>
        <w:t>创立了“爱心</w:t>
      </w:r>
      <w:r w:rsidRPr="00857C2C">
        <w:rPr>
          <w:rFonts w:ascii="宋体" w:cs="宋体"/>
          <w:b/>
          <w:sz w:val="24"/>
          <w:szCs w:val="24"/>
        </w:rPr>
        <w:t>•</w:t>
      </w:r>
      <w:r w:rsidRPr="00857C2C">
        <w:rPr>
          <w:rFonts w:ascii="楷体" w:eastAsia="楷体" w:hAnsi="楷体" w:cs="楷体" w:hint="eastAsia"/>
          <w:b/>
          <w:sz w:val="24"/>
          <w:szCs w:val="24"/>
        </w:rPr>
        <w:t>匠心”学校</w:t>
      </w:r>
      <w:r w:rsidRPr="00857C2C">
        <w:rPr>
          <w:rFonts w:ascii="楷体" w:eastAsia="楷体" w:hAnsi="楷体" w:hint="eastAsia"/>
          <w:b/>
          <w:sz w:val="24"/>
          <w:szCs w:val="24"/>
        </w:rPr>
        <w:t>特色德育品牌</w:t>
      </w:r>
    </w:p>
    <w:p w:rsidR="005B40EF" w:rsidRPr="00857C2C" w:rsidRDefault="005B40EF" w:rsidP="00C46AC4">
      <w:pPr>
        <w:pStyle w:val="10"/>
        <w:spacing w:line="360" w:lineRule="auto"/>
        <w:ind w:firstLine="480"/>
        <w:jc w:val="left"/>
        <w:rPr>
          <w:rFonts w:ascii="仿宋_GB2312" w:eastAsia="仿宋_GB2312" w:hAnsi="宋体" w:cs="宋体"/>
          <w:kern w:val="0"/>
          <w:sz w:val="24"/>
          <w:szCs w:val="24"/>
        </w:rPr>
      </w:pPr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校外德育基地体验</w:t>
      </w:r>
      <w:proofErr w:type="gramStart"/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式实践</w:t>
      </w:r>
      <w:proofErr w:type="gramEnd"/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活动的开展</w:t>
      </w:r>
      <w:r w:rsidRPr="00857C2C">
        <w:rPr>
          <w:rFonts w:ascii="仿宋_GB2312" w:eastAsia="仿宋_GB2312" w:hAnsi="宋体" w:cs="宋体"/>
          <w:kern w:val="0"/>
          <w:sz w:val="24"/>
          <w:szCs w:val="24"/>
        </w:rPr>
        <w:t>,</w:t>
      </w:r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既拓展学校德育工作的内容、形式和方法体系，又建构校内学习课内知识、校外实践体验生活的立体式学习方式，这种以学为主线、社会实践为外围的德育活动，形成了具有校本文化特征的“爱心·匠心”特色德育品牌。</w:t>
      </w:r>
    </w:p>
    <w:p w:rsidR="005B40EF" w:rsidRPr="00857C2C" w:rsidRDefault="005B40EF" w:rsidP="00C46AC4">
      <w:pPr>
        <w:pStyle w:val="10"/>
        <w:spacing w:line="360" w:lineRule="auto"/>
        <w:ind w:firstLine="482"/>
        <w:jc w:val="left"/>
        <w:rPr>
          <w:rFonts w:ascii="楷体" w:eastAsia="楷体" w:hAnsi="楷体"/>
          <w:b/>
          <w:sz w:val="24"/>
          <w:szCs w:val="24"/>
        </w:rPr>
      </w:pPr>
      <w:r w:rsidRPr="00857C2C">
        <w:rPr>
          <w:rFonts w:ascii="楷体" w:eastAsia="楷体" w:hAnsi="楷体"/>
          <w:b/>
          <w:sz w:val="24"/>
          <w:szCs w:val="24"/>
        </w:rPr>
        <w:t>3.</w:t>
      </w:r>
      <w:r w:rsidRPr="00857C2C">
        <w:rPr>
          <w:rFonts w:ascii="楷体" w:eastAsia="楷体" w:hAnsi="楷体" w:hint="eastAsia"/>
          <w:b/>
          <w:sz w:val="24"/>
          <w:szCs w:val="24"/>
        </w:rPr>
        <w:t>实现了“德育、安全、教学”三条战线全面飞跃</w:t>
      </w:r>
    </w:p>
    <w:p w:rsidR="005B40EF" w:rsidRPr="00857C2C" w:rsidRDefault="005B40EF" w:rsidP="00C46AC4">
      <w:pPr>
        <w:pStyle w:val="10"/>
        <w:spacing w:line="360" w:lineRule="auto"/>
        <w:ind w:firstLine="480"/>
        <w:jc w:val="left"/>
        <w:rPr>
          <w:rFonts w:ascii="仿宋_GB2312" w:eastAsia="仿宋_GB2312" w:hAnsi="宋体" w:cs="宋体"/>
          <w:kern w:val="0"/>
          <w:sz w:val="24"/>
          <w:szCs w:val="24"/>
        </w:rPr>
      </w:pPr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学校先后荣获市级文明单位，省、市优秀民办学校，全国民办教育先进集体，浙江省德育工作实验基地，嘉兴市</w:t>
      </w:r>
      <w:r w:rsidRPr="00857C2C">
        <w:rPr>
          <w:rFonts w:ascii="仿宋_GB2312" w:eastAsia="仿宋_GB2312" w:hAnsi="宋体" w:cs="宋体"/>
          <w:kern w:val="0"/>
          <w:sz w:val="24"/>
          <w:szCs w:val="24"/>
        </w:rPr>
        <w:t>4A</w:t>
      </w:r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级平安校园，省级卫生先进单位，市级美丽校园等荣誉；连续三年荣获“全国中等职业学校文明风采竞赛活动决赛”优秀组织奖，连续两年荣获“嘉兴市中等职业学校技能节优秀组织奖”。</w:t>
      </w:r>
    </w:p>
    <w:p w:rsidR="005B40EF" w:rsidRPr="005845B4" w:rsidRDefault="005B40EF" w:rsidP="005845B4">
      <w:pPr>
        <w:spacing w:line="360" w:lineRule="auto"/>
        <w:ind w:firstLineChars="200" w:firstLine="482"/>
        <w:rPr>
          <w:rFonts w:ascii="仿宋_GB2312" w:eastAsia="仿宋_GB2312" w:hAnsi="宋体" w:cs="宋体"/>
          <w:b/>
          <w:kern w:val="0"/>
          <w:sz w:val="24"/>
        </w:rPr>
      </w:pPr>
      <w:r w:rsidRPr="005845B4">
        <w:rPr>
          <w:rFonts w:ascii="仿宋_GB2312" w:eastAsia="仿宋_GB2312" w:hAnsi="宋体" w:cs="宋体" w:hint="eastAsia"/>
          <w:b/>
          <w:kern w:val="0"/>
          <w:sz w:val="24"/>
        </w:rPr>
        <w:t>成效之三：初步组建了</w:t>
      </w:r>
      <w:proofErr w:type="gramStart"/>
      <w:r w:rsidRPr="005845B4">
        <w:rPr>
          <w:rFonts w:ascii="仿宋_GB2312" w:eastAsia="仿宋_GB2312" w:hAnsi="宋体" w:cs="宋体" w:hint="eastAsia"/>
          <w:b/>
          <w:kern w:val="0"/>
          <w:sz w:val="24"/>
        </w:rPr>
        <w:t>一</w:t>
      </w:r>
      <w:proofErr w:type="gramEnd"/>
      <w:r w:rsidRPr="005845B4">
        <w:rPr>
          <w:rFonts w:ascii="仿宋_GB2312" w:eastAsia="仿宋_GB2312" w:hAnsi="宋体" w:cs="宋体" w:hint="eastAsia"/>
          <w:b/>
          <w:kern w:val="0"/>
          <w:sz w:val="24"/>
        </w:rPr>
        <w:t>支具有较高德育专业素养的师资队伍</w:t>
      </w:r>
    </w:p>
    <w:p w:rsidR="005B40EF" w:rsidRPr="00857C2C" w:rsidRDefault="005B40EF" w:rsidP="00C46AC4">
      <w:pPr>
        <w:pStyle w:val="10"/>
        <w:spacing w:line="360" w:lineRule="auto"/>
        <w:ind w:firstLine="480"/>
        <w:jc w:val="left"/>
        <w:rPr>
          <w:rFonts w:ascii="仿宋_GB2312" w:eastAsia="仿宋_GB2312" w:hAnsi="宋体" w:cs="宋体"/>
          <w:kern w:val="0"/>
          <w:sz w:val="24"/>
          <w:szCs w:val="24"/>
        </w:rPr>
      </w:pPr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以系列校外主题实践活动为载体，坚持开展“全员培训、骨干研修、职业大赛”等教师德育综合素质提升工程，设立教师沙龙，为教师交流活动搭建分享经验、开展研讨、增进情感的平台，促使教师教育科研能力和德育教育能力不断提升。近年来，学校有</w:t>
      </w:r>
      <w:r w:rsidRPr="00857C2C">
        <w:rPr>
          <w:rFonts w:ascii="仿宋_GB2312" w:eastAsia="仿宋_GB2312" w:hAnsi="宋体" w:cs="宋体"/>
          <w:kern w:val="0"/>
          <w:sz w:val="24"/>
          <w:szCs w:val="24"/>
        </w:rPr>
        <w:t>30</w:t>
      </w:r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余篇德育类论文在各级论文评选中获奖；陆雅平老师被评为全国民办教育优秀教师、市级师德建设先进个人；徐</w:t>
      </w:r>
      <w:proofErr w:type="gramStart"/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劼</w:t>
      </w:r>
      <w:proofErr w:type="gramEnd"/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老师被评为省级优秀团员；多名教师在市级班主任基本功及成长导师大赛中获奖。</w:t>
      </w:r>
    </w:p>
    <w:p w:rsidR="005B40EF" w:rsidRPr="00857C2C" w:rsidRDefault="005B40EF" w:rsidP="005845B4">
      <w:pPr>
        <w:spacing w:line="360" w:lineRule="auto"/>
        <w:ind w:firstLineChars="200" w:firstLine="482"/>
        <w:rPr>
          <w:rFonts w:ascii="宋体"/>
          <w:b/>
          <w:sz w:val="24"/>
        </w:rPr>
      </w:pPr>
      <w:r w:rsidRPr="005845B4">
        <w:rPr>
          <w:rFonts w:ascii="仿宋_GB2312" w:eastAsia="仿宋_GB2312" w:hAnsi="宋体" w:cs="宋体" w:hint="eastAsia"/>
          <w:b/>
          <w:kern w:val="0"/>
          <w:sz w:val="24"/>
        </w:rPr>
        <w:t>成效之四：成功培育了一批秉承“爱心</w:t>
      </w:r>
      <w:r w:rsidRPr="005845B4">
        <w:rPr>
          <w:rFonts w:ascii="仿宋_GB2312" w:eastAsia="仿宋_GB2312" w:hAnsi="宋体" w:cs="宋体"/>
          <w:b/>
          <w:kern w:val="0"/>
          <w:sz w:val="24"/>
        </w:rPr>
        <w:t>•</w:t>
      </w:r>
      <w:r w:rsidRPr="005845B4">
        <w:rPr>
          <w:rFonts w:ascii="仿宋_GB2312" w:eastAsia="仿宋_GB2312" w:hAnsi="宋体" w:cs="宋体" w:hint="eastAsia"/>
          <w:b/>
          <w:kern w:val="0"/>
          <w:sz w:val="24"/>
        </w:rPr>
        <w:t>匠心”的“准职业人”</w:t>
      </w:r>
    </w:p>
    <w:p w:rsidR="005B40EF" w:rsidRPr="00857C2C" w:rsidRDefault="005B40EF" w:rsidP="00C46AC4">
      <w:pPr>
        <w:pStyle w:val="10"/>
        <w:spacing w:line="360" w:lineRule="auto"/>
        <w:ind w:firstLine="482"/>
        <w:jc w:val="left"/>
        <w:rPr>
          <w:rFonts w:ascii="楷体" w:eastAsia="楷体" w:hAnsi="楷体"/>
          <w:b/>
          <w:sz w:val="24"/>
          <w:szCs w:val="24"/>
        </w:rPr>
      </w:pPr>
      <w:r w:rsidRPr="00857C2C">
        <w:rPr>
          <w:rFonts w:ascii="楷体" w:eastAsia="楷体" w:hAnsi="楷体"/>
          <w:b/>
          <w:sz w:val="24"/>
          <w:szCs w:val="24"/>
        </w:rPr>
        <w:t>1.</w:t>
      </w:r>
      <w:r w:rsidRPr="00857C2C">
        <w:rPr>
          <w:rFonts w:ascii="楷体" w:eastAsia="楷体" w:hAnsi="楷体" w:hint="eastAsia"/>
          <w:b/>
          <w:sz w:val="24"/>
          <w:szCs w:val="24"/>
        </w:rPr>
        <w:t>学会对职业自我的认识</w:t>
      </w:r>
    </w:p>
    <w:p w:rsidR="005B40EF" w:rsidRPr="00857C2C" w:rsidRDefault="005B40EF" w:rsidP="00C46AC4">
      <w:pPr>
        <w:pStyle w:val="10"/>
        <w:spacing w:line="360" w:lineRule="auto"/>
        <w:ind w:firstLine="480"/>
        <w:jc w:val="left"/>
        <w:rPr>
          <w:rFonts w:ascii="仿宋_GB2312" w:eastAsia="仿宋_GB2312" w:hAnsi="宋体" w:cs="宋体"/>
          <w:kern w:val="0"/>
          <w:sz w:val="24"/>
          <w:szCs w:val="24"/>
        </w:rPr>
      </w:pPr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依托校外德育基地体验</w:t>
      </w:r>
      <w:proofErr w:type="gramStart"/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式实践</w:t>
      </w:r>
      <w:proofErr w:type="gramEnd"/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活动的开展，学生基本达成学校确立的“一本、二心、三情、四会、五有”的德育目标。学校涌现出了几位具有影响力的优秀学生代表和道德楷模，如</w:t>
      </w:r>
      <w:r w:rsidRPr="00857C2C">
        <w:rPr>
          <w:rFonts w:ascii="仿宋_GB2312" w:eastAsia="仿宋_GB2312" w:hAnsi="宋体" w:cs="宋体"/>
          <w:kern w:val="0"/>
          <w:sz w:val="24"/>
          <w:szCs w:val="24"/>
        </w:rPr>
        <w:t>2019</w:t>
      </w:r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年，余</w:t>
      </w:r>
      <w:proofErr w:type="gramStart"/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镖</w:t>
      </w:r>
      <w:proofErr w:type="gramEnd"/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同学在“浙江省阳光学生”评比中荣获提名奖，其优秀事迹转载在嘉兴市教育网；嘉兴在线等网络媒体对学校学生奚先略、许康越、杨杰、郭金豪四位同学拾金不昧的行为进行了报道，网友纷纷点赞！</w:t>
      </w:r>
    </w:p>
    <w:p w:rsidR="005B40EF" w:rsidRPr="00857C2C" w:rsidRDefault="005B40EF" w:rsidP="00C46AC4">
      <w:pPr>
        <w:pStyle w:val="10"/>
        <w:spacing w:line="360" w:lineRule="auto"/>
        <w:ind w:firstLine="482"/>
        <w:jc w:val="left"/>
        <w:rPr>
          <w:rFonts w:ascii="楷体" w:eastAsia="楷体" w:hAnsi="楷体"/>
          <w:b/>
          <w:sz w:val="24"/>
          <w:szCs w:val="24"/>
        </w:rPr>
      </w:pPr>
      <w:r w:rsidRPr="00857C2C">
        <w:rPr>
          <w:rFonts w:ascii="楷体" w:eastAsia="楷体" w:hAnsi="楷体"/>
          <w:b/>
          <w:sz w:val="24"/>
          <w:szCs w:val="24"/>
        </w:rPr>
        <w:t>2.</w:t>
      </w:r>
      <w:r w:rsidRPr="00857C2C">
        <w:rPr>
          <w:rFonts w:ascii="楷体" w:eastAsia="楷体" w:hAnsi="楷体" w:hint="eastAsia"/>
          <w:b/>
          <w:sz w:val="24"/>
          <w:szCs w:val="24"/>
        </w:rPr>
        <w:t>提高对专业素养的追求</w:t>
      </w:r>
    </w:p>
    <w:p w:rsidR="005B40EF" w:rsidRPr="00857C2C" w:rsidRDefault="005B40EF" w:rsidP="00C46AC4">
      <w:pPr>
        <w:pStyle w:val="10"/>
        <w:adjustRightInd w:val="0"/>
        <w:snapToGrid w:val="0"/>
        <w:spacing w:line="360" w:lineRule="auto"/>
        <w:ind w:firstLine="480"/>
        <w:jc w:val="left"/>
        <w:rPr>
          <w:rFonts w:ascii="仿宋_GB2312" w:eastAsia="仿宋_GB2312" w:hAnsi="宋体" w:cs="宋体"/>
          <w:kern w:val="0"/>
          <w:sz w:val="24"/>
          <w:szCs w:val="24"/>
        </w:rPr>
      </w:pPr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校外德育基地体验</w:t>
      </w:r>
      <w:proofErr w:type="gramStart"/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式实践</w:t>
      </w:r>
      <w:proofErr w:type="gramEnd"/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活动为学生提供更宽广的学习与发展空间</w:t>
      </w:r>
      <w:r w:rsidRPr="00857C2C">
        <w:rPr>
          <w:rFonts w:ascii="仿宋_GB2312" w:eastAsia="仿宋_GB2312" w:hAnsi="宋体" w:cs="宋体"/>
          <w:kern w:val="0"/>
          <w:sz w:val="24"/>
          <w:szCs w:val="24"/>
        </w:rPr>
        <w:t>,</w:t>
      </w:r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让每一</w:t>
      </w:r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lastRenderedPageBreak/>
        <w:t>个学生在专业素养及技能上也得到了实际锻炼。在各级各类比赛中，学生成绩斐然。近两年，在“文明风采”大赛中，学生共获市级一等奖</w:t>
      </w:r>
      <w:r w:rsidRPr="00857C2C">
        <w:rPr>
          <w:rFonts w:ascii="仿宋_GB2312" w:eastAsia="仿宋_GB2312" w:hAnsi="宋体" w:cs="宋体"/>
          <w:kern w:val="0"/>
          <w:sz w:val="24"/>
          <w:szCs w:val="24"/>
        </w:rPr>
        <w:t>27</w:t>
      </w:r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人、省级一等奖</w:t>
      </w:r>
      <w:r w:rsidRPr="00857C2C">
        <w:rPr>
          <w:rFonts w:ascii="仿宋_GB2312" w:eastAsia="仿宋_GB2312" w:hAnsi="宋体" w:cs="宋体"/>
          <w:kern w:val="0"/>
          <w:sz w:val="24"/>
          <w:szCs w:val="24"/>
        </w:rPr>
        <w:t>7</w:t>
      </w:r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人、国家级一等奖</w:t>
      </w:r>
      <w:r w:rsidRPr="00857C2C">
        <w:rPr>
          <w:rFonts w:ascii="仿宋_GB2312" w:eastAsia="仿宋_GB2312" w:hAnsi="宋体" w:cs="宋体"/>
          <w:kern w:val="0"/>
          <w:sz w:val="24"/>
          <w:szCs w:val="24"/>
        </w:rPr>
        <w:t>2</w:t>
      </w:r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人；在技能大赛中，学生荣获市级</w:t>
      </w:r>
      <w:r w:rsidRPr="00857C2C">
        <w:rPr>
          <w:rFonts w:ascii="仿宋_GB2312" w:eastAsia="仿宋_GB2312" w:hAnsi="宋体" w:cs="宋体"/>
          <w:kern w:val="0"/>
          <w:sz w:val="24"/>
          <w:szCs w:val="24"/>
        </w:rPr>
        <w:t>30</w:t>
      </w:r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金</w:t>
      </w:r>
      <w:r w:rsidRPr="00857C2C">
        <w:rPr>
          <w:rFonts w:ascii="仿宋_GB2312" w:eastAsia="仿宋_GB2312" w:hAnsi="宋体" w:cs="宋体"/>
          <w:kern w:val="0"/>
          <w:sz w:val="24"/>
          <w:szCs w:val="24"/>
        </w:rPr>
        <w:t>35</w:t>
      </w:r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银</w:t>
      </w:r>
      <w:r w:rsidRPr="00857C2C">
        <w:rPr>
          <w:rFonts w:ascii="仿宋_GB2312" w:eastAsia="仿宋_GB2312" w:hAnsi="宋体" w:cs="宋体"/>
          <w:kern w:val="0"/>
          <w:sz w:val="24"/>
          <w:szCs w:val="24"/>
        </w:rPr>
        <w:t>55</w:t>
      </w:r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铜，省级</w:t>
      </w:r>
      <w:r w:rsidRPr="00857C2C">
        <w:rPr>
          <w:rFonts w:ascii="仿宋_GB2312" w:eastAsia="仿宋_GB2312" w:hAnsi="宋体" w:cs="宋体"/>
          <w:kern w:val="0"/>
          <w:sz w:val="24"/>
          <w:szCs w:val="24"/>
        </w:rPr>
        <w:t>3</w:t>
      </w:r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银</w:t>
      </w:r>
      <w:r w:rsidRPr="00857C2C">
        <w:rPr>
          <w:rFonts w:ascii="仿宋_GB2312" w:eastAsia="仿宋_GB2312" w:hAnsi="宋体" w:cs="宋体"/>
          <w:kern w:val="0"/>
          <w:sz w:val="24"/>
          <w:szCs w:val="24"/>
        </w:rPr>
        <w:t>2</w:t>
      </w:r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铜，国家级</w:t>
      </w:r>
      <w:r w:rsidRPr="00857C2C">
        <w:rPr>
          <w:rFonts w:ascii="仿宋_GB2312" w:eastAsia="仿宋_GB2312" w:hAnsi="宋体" w:cs="宋体"/>
          <w:kern w:val="0"/>
          <w:sz w:val="24"/>
          <w:szCs w:val="24"/>
        </w:rPr>
        <w:t>1</w:t>
      </w:r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金</w:t>
      </w:r>
      <w:r w:rsidRPr="00857C2C">
        <w:rPr>
          <w:rFonts w:ascii="仿宋_GB2312" w:eastAsia="仿宋_GB2312" w:hAnsi="宋体" w:cs="宋体"/>
          <w:kern w:val="0"/>
          <w:sz w:val="24"/>
          <w:szCs w:val="24"/>
        </w:rPr>
        <w:t>3</w:t>
      </w:r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银</w:t>
      </w:r>
      <w:r w:rsidRPr="00857C2C">
        <w:rPr>
          <w:rFonts w:ascii="仿宋_GB2312" w:eastAsia="仿宋_GB2312" w:hAnsi="宋体" w:cs="宋体"/>
          <w:kern w:val="0"/>
          <w:sz w:val="24"/>
          <w:szCs w:val="24"/>
        </w:rPr>
        <w:t>1</w:t>
      </w:r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铜</w:t>
      </w:r>
      <w:r w:rsidRPr="00857C2C">
        <w:rPr>
          <w:rFonts w:ascii="仿宋_GB2312" w:eastAsia="仿宋_GB2312" w:hAnsi="宋体" w:cs="宋体"/>
          <w:kern w:val="0"/>
          <w:sz w:val="24"/>
          <w:szCs w:val="24"/>
        </w:rPr>
        <w:t>,</w:t>
      </w:r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校外德育基地体验</w:t>
      </w:r>
      <w:proofErr w:type="gramStart"/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式实践</w:t>
      </w:r>
      <w:proofErr w:type="gramEnd"/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活动对培养学生核心素养的效果已日益显现。</w:t>
      </w:r>
    </w:p>
    <w:p w:rsidR="005B40EF" w:rsidRDefault="005B40EF" w:rsidP="00C46AC4">
      <w:pPr>
        <w:pStyle w:val="10"/>
        <w:adjustRightInd w:val="0"/>
        <w:snapToGrid w:val="0"/>
        <w:spacing w:line="360" w:lineRule="auto"/>
        <w:ind w:firstLine="480"/>
        <w:jc w:val="left"/>
        <w:rPr>
          <w:rFonts w:ascii="仿宋_GB2312" w:eastAsia="仿宋_GB2312" w:hAnsi="宋体" w:cs="宋体"/>
          <w:kern w:val="0"/>
          <w:sz w:val="24"/>
          <w:szCs w:val="24"/>
        </w:rPr>
      </w:pPr>
      <w:r w:rsidRPr="00857C2C">
        <w:rPr>
          <w:rFonts w:ascii="仿宋_GB2312" w:eastAsia="仿宋_GB2312" w:hAnsi="宋体" w:cs="宋体" w:hint="eastAsia"/>
          <w:kern w:val="0"/>
          <w:sz w:val="24"/>
          <w:szCs w:val="24"/>
        </w:rPr>
        <w:t>立足于校本，导引于理念，秀水中专利用校外德育教育基地，让学生走进企业、社区等生活化场景，深入挖掘理想信念教育、道德品行教育、法治知识教育、职业生涯教育和心理健康教育等的实施途径，将学生的品德发展置于具体的社会实践中，走出了独具特色的德育创新之路。</w:t>
      </w:r>
    </w:p>
    <w:p w:rsidR="00931A7A" w:rsidRPr="005845B4" w:rsidRDefault="00931A7A" w:rsidP="00931A7A">
      <w:pPr>
        <w:spacing w:line="360" w:lineRule="auto"/>
        <w:ind w:firstLineChars="200" w:firstLine="482"/>
        <w:rPr>
          <w:rFonts w:ascii="仿宋_GB2312" w:eastAsia="仿宋_GB2312" w:hAnsi="宋体" w:cs="宋体"/>
          <w:b/>
          <w:kern w:val="0"/>
          <w:sz w:val="24"/>
        </w:rPr>
      </w:pPr>
      <w:r w:rsidRPr="005845B4">
        <w:rPr>
          <w:rFonts w:ascii="仿宋_GB2312" w:eastAsia="仿宋_GB2312" w:hAnsi="宋体" w:cs="宋体" w:hint="eastAsia"/>
          <w:b/>
          <w:kern w:val="0"/>
          <w:sz w:val="24"/>
        </w:rPr>
        <w:t>影响之一：校园文化得到彰显</w:t>
      </w:r>
    </w:p>
    <w:p w:rsidR="00931A7A" w:rsidRDefault="00931A7A" w:rsidP="00931A7A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931A7A">
        <w:rPr>
          <w:rFonts w:ascii="仿宋_GB2312" w:eastAsia="仿宋_GB2312" w:hAnsi="宋体" w:cs="宋体" w:hint="eastAsia"/>
          <w:kern w:val="0"/>
          <w:sz w:val="24"/>
        </w:rPr>
        <w:t>在学校，“五进五融”已经形成一种德育文化，而且这种德育文化已经全面渗透到每一位学生的行为、思想、素养和追求中，自治管理已经形成学生德育发展的主流，学生自主发展已经形成了学校德育特色文化。</w:t>
      </w:r>
    </w:p>
    <w:p w:rsidR="00931A7A" w:rsidRPr="005845B4" w:rsidRDefault="00931A7A" w:rsidP="00931A7A">
      <w:pPr>
        <w:spacing w:line="360" w:lineRule="auto"/>
        <w:ind w:firstLineChars="200" w:firstLine="482"/>
        <w:rPr>
          <w:rFonts w:ascii="仿宋_GB2312" w:eastAsia="仿宋_GB2312" w:hAnsi="宋体" w:cs="宋体"/>
          <w:b/>
          <w:kern w:val="0"/>
          <w:sz w:val="24"/>
        </w:rPr>
      </w:pPr>
      <w:r w:rsidRPr="005845B4">
        <w:rPr>
          <w:rFonts w:ascii="仿宋_GB2312" w:eastAsia="仿宋_GB2312" w:hAnsi="宋体" w:cs="宋体" w:hint="eastAsia"/>
          <w:b/>
          <w:kern w:val="0"/>
          <w:sz w:val="24"/>
        </w:rPr>
        <w:t>影响之二：德育成果彰显实力</w:t>
      </w:r>
    </w:p>
    <w:p w:rsidR="00AC2546" w:rsidRDefault="00931A7A" w:rsidP="00931A7A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  <w:r w:rsidRPr="00931A7A">
        <w:rPr>
          <w:rFonts w:ascii="仿宋_GB2312" w:eastAsia="仿宋_GB2312" w:hAnsi="宋体" w:cs="宋体" w:hint="eastAsia"/>
          <w:kern w:val="0"/>
          <w:sz w:val="24"/>
        </w:rPr>
        <w:t>近些年，学校在“爱心·匠心”办学理念的指引下，不仅跻身嘉兴市优质中职学校的行列，而且先后荣获市级文明单位，省、市优秀民办学校，全国民办教育先进集体、浙江省德育工作实验基地、嘉兴市4A级平安校园、省级卫生先进单位、市级美丽校园等荣誉，更可喜的是，我校创新创业教育工作已经走在浙江省的</w:t>
      </w:r>
      <w:proofErr w:type="gramStart"/>
      <w:r w:rsidRPr="00931A7A">
        <w:rPr>
          <w:rFonts w:ascii="仿宋_GB2312" w:eastAsia="仿宋_GB2312" w:hAnsi="宋体" w:cs="宋体" w:hint="eastAsia"/>
          <w:kern w:val="0"/>
          <w:sz w:val="24"/>
        </w:rPr>
        <w:t>最</w:t>
      </w:r>
      <w:proofErr w:type="gramEnd"/>
      <w:r w:rsidRPr="00931A7A">
        <w:rPr>
          <w:rFonts w:ascii="仿宋_GB2312" w:eastAsia="仿宋_GB2312" w:hAnsi="宋体" w:cs="宋体" w:hint="eastAsia"/>
          <w:kern w:val="0"/>
          <w:sz w:val="24"/>
        </w:rPr>
        <w:t>前列。</w:t>
      </w:r>
    </w:p>
    <w:p w:rsidR="005845B4" w:rsidRPr="00857C2C" w:rsidRDefault="005845B4" w:rsidP="00931A7A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</w:p>
    <w:p w:rsidR="00AC2546" w:rsidRPr="00C9212D" w:rsidRDefault="00AC2546" w:rsidP="00AC2546">
      <w:pPr>
        <w:spacing w:line="360" w:lineRule="auto"/>
        <w:ind w:firstLineChars="200" w:firstLine="480"/>
        <w:jc w:val="center"/>
        <w:rPr>
          <w:rFonts w:ascii="黑体" w:eastAsia="黑体" w:hAnsi="宋体"/>
          <w:sz w:val="28"/>
          <w:szCs w:val="28"/>
        </w:rPr>
      </w:pPr>
      <w:r>
        <w:rPr>
          <w:rFonts w:ascii="宋体" w:hAnsi="宋体" w:hint="eastAsia"/>
          <w:sz w:val="24"/>
        </w:rPr>
        <w:t>四</w:t>
      </w:r>
      <w:r w:rsidRPr="00F8193D">
        <w:rPr>
          <w:rFonts w:ascii="宋体" w:hAnsi="宋体" w:hint="eastAsia"/>
          <w:sz w:val="24"/>
        </w:rPr>
        <w:t xml:space="preserve">   |</w:t>
      </w:r>
      <w:r w:rsidRPr="00C9212D">
        <w:rPr>
          <w:rFonts w:ascii="黑体" w:eastAsia="黑体" w:hAnsi="宋体" w:hint="eastAsia"/>
          <w:sz w:val="28"/>
          <w:szCs w:val="28"/>
        </w:rPr>
        <w:t>“五进五融”</w:t>
      </w:r>
      <w:r w:rsidR="00195266">
        <w:rPr>
          <w:rFonts w:ascii="黑体" w:eastAsia="黑体" w:hAnsi="宋体" w:hint="eastAsia"/>
          <w:sz w:val="28"/>
          <w:szCs w:val="28"/>
        </w:rPr>
        <w:t>经验与讨论</w:t>
      </w:r>
    </w:p>
    <w:p w:rsidR="00AC2546" w:rsidRDefault="00AC2546" w:rsidP="00AC2546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</w:p>
    <w:p w:rsidR="00AC2546" w:rsidRPr="00857C2C" w:rsidRDefault="00AC2546" w:rsidP="00AC2546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  <w:r w:rsidRPr="00857C2C">
        <w:rPr>
          <w:rFonts w:ascii="仿宋_GB2312" w:eastAsia="仿宋_GB2312" w:hAnsi="宋体" w:cs="宋体" w:hint="eastAsia"/>
          <w:kern w:val="0"/>
          <w:sz w:val="24"/>
        </w:rPr>
        <w:t>学校以理念创新为突破口，</w:t>
      </w:r>
      <w:proofErr w:type="gramStart"/>
      <w:r w:rsidRPr="00857C2C">
        <w:rPr>
          <w:rFonts w:ascii="仿宋_GB2312" w:eastAsia="仿宋_GB2312" w:hAnsi="宋体" w:cs="宋体" w:hint="eastAsia"/>
          <w:kern w:val="0"/>
          <w:sz w:val="24"/>
        </w:rPr>
        <w:t>以模式</w:t>
      </w:r>
      <w:proofErr w:type="gramEnd"/>
      <w:r w:rsidRPr="00857C2C">
        <w:rPr>
          <w:rFonts w:ascii="仿宋_GB2312" w:eastAsia="仿宋_GB2312" w:hAnsi="宋体" w:cs="宋体" w:hint="eastAsia"/>
          <w:kern w:val="0"/>
          <w:sz w:val="24"/>
        </w:rPr>
        <w:t>构建为核心，致力于学生品德修养和职业技能的培育，创新性地推进全方位、立体化的“五进五融”校外德育实践活动。</w:t>
      </w:r>
    </w:p>
    <w:p w:rsidR="00AC2546" w:rsidRPr="00857C2C" w:rsidRDefault="00AC2546" w:rsidP="00AC2546">
      <w:pPr>
        <w:spacing w:line="360" w:lineRule="auto"/>
        <w:ind w:firstLineChars="200" w:firstLine="482"/>
        <w:rPr>
          <w:rFonts w:ascii="楷体" w:eastAsia="楷体" w:hAnsi="楷体"/>
          <w:b/>
          <w:sz w:val="24"/>
        </w:rPr>
      </w:pPr>
      <w:r w:rsidRPr="00857C2C">
        <w:rPr>
          <w:rFonts w:ascii="楷体" w:eastAsia="楷体" w:hAnsi="楷体" w:hint="eastAsia"/>
          <w:b/>
          <w:sz w:val="24"/>
        </w:rPr>
        <w:t>（一）创新目标模块“五培养”</w:t>
      </w:r>
    </w:p>
    <w:p w:rsidR="00AC2546" w:rsidRPr="00857C2C" w:rsidRDefault="00AC2546" w:rsidP="00AC2546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  <w:r w:rsidRPr="00857C2C">
        <w:rPr>
          <w:rFonts w:ascii="仿宋_GB2312" w:eastAsia="仿宋_GB2312" w:hAnsi="宋体" w:cs="宋体" w:hint="eastAsia"/>
          <w:kern w:val="0"/>
          <w:sz w:val="24"/>
        </w:rPr>
        <w:t>学校系统构建了“五培养”德育目标体系</w:t>
      </w:r>
      <w:r w:rsidRPr="00857C2C">
        <w:rPr>
          <w:rFonts w:ascii="仿宋_GB2312" w:eastAsia="仿宋_GB2312" w:hAnsi="宋体" w:cs="宋体"/>
          <w:kern w:val="0"/>
          <w:sz w:val="24"/>
        </w:rPr>
        <w:t>——</w:t>
      </w:r>
      <w:r w:rsidRPr="00857C2C">
        <w:rPr>
          <w:rFonts w:ascii="仿宋_GB2312" w:eastAsia="仿宋_GB2312" w:hAnsi="宋体" w:cs="宋体" w:hint="eastAsia"/>
          <w:kern w:val="0"/>
          <w:sz w:val="24"/>
        </w:rPr>
        <w:t>“一本、二心、三情、四会、五有”，即培养以诚信为本；心怀爱心、责任心；具有民族情结、国家情感、国际情怀；会学习、会实践、会交往、会思考；有一个好品行、有一个好兴趣、有一身好体魄、有一个好思维、有一生好习惯的情感充沛，理性见长的中职生。</w:t>
      </w:r>
    </w:p>
    <w:p w:rsidR="00AC2546" w:rsidRPr="00857C2C" w:rsidRDefault="00AC2546" w:rsidP="00AC2546">
      <w:pPr>
        <w:spacing w:line="360" w:lineRule="auto"/>
        <w:ind w:firstLineChars="200" w:firstLine="482"/>
        <w:rPr>
          <w:rFonts w:ascii="楷体" w:eastAsia="楷体" w:hAnsi="楷体"/>
          <w:b/>
          <w:sz w:val="24"/>
        </w:rPr>
      </w:pPr>
      <w:r w:rsidRPr="00857C2C">
        <w:rPr>
          <w:rFonts w:ascii="楷体" w:eastAsia="楷体" w:hAnsi="楷体" w:hint="eastAsia"/>
          <w:b/>
          <w:sz w:val="24"/>
        </w:rPr>
        <w:lastRenderedPageBreak/>
        <w:t>（二）创新内容模块“五系列”</w:t>
      </w:r>
    </w:p>
    <w:p w:rsidR="00AC2546" w:rsidRPr="00857C2C" w:rsidRDefault="00AC2546" w:rsidP="00AC2546">
      <w:pPr>
        <w:spacing w:line="360" w:lineRule="auto"/>
        <w:ind w:firstLineChars="200" w:firstLine="480"/>
        <w:rPr>
          <w:rFonts w:ascii="仿宋_GB2312" w:eastAsia="仿宋_GB2312" w:hAnsi="宋体" w:cs="宋体"/>
          <w:kern w:val="0"/>
          <w:sz w:val="24"/>
        </w:rPr>
      </w:pPr>
      <w:r w:rsidRPr="00857C2C">
        <w:rPr>
          <w:rFonts w:ascii="仿宋_GB2312" w:eastAsia="仿宋_GB2312" w:hAnsi="宋体" w:cs="宋体" w:hint="eastAsia"/>
          <w:kern w:val="0"/>
          <w:sz w:val="24"/>
        </w:rPr>
        <w:t>学校生动细致地将社会主义核心价值观和学生核心素养融入到“五进五融”德育活动全过程，将德育教育内容进行系统地创新性梳理归类，将原来条块分割的、零散的德育教育内容划分为劳动素养教育、感恩美德教育、生命安全教育、爱国担当、理想职业教育五个系列板块，且</w:t>
      </w:r>
      <w:proofErr w:type="gramStart"/>
      <w:r w:rsidRPr="00857C2C">
        <w:rPr>
          <w:rFonts w:ascii="仿宋_GB2312" w:eastAsia="仿宋_GB2312" w:hAnsi="宋体" w:cs="宋体" w:hint="eastAsia"/>
          <w:kern w:val="0"/>
          <w:sz w:val="24"/>
        </w:rPr>
        <w:t>每个板块</w:t>
      </w:r>
      <w:proofErr w:type="gramEnd"/>
      <w:r w:rsidRPr="00857C2C">
        <w:rPr>
          <w:rFonts w:ascii="仿宋_GB2312" w:eastAsia="仿宋_GB2312" w:hAnsi="宋体" w:cs="宋体" w:hint="eastAsia"/>
          <w:kern w:val="0"/>
          <w:sz w:val="24"/>
        </w:rPr>
        <w:t>系统推进，各有侧重，使德育教育各个系列板块既互为独立又相互衔接。</w:t>
      </w:r>
    </w:p>
    <w:p w:rsidR="00AC2546" w:rsidRPr="00857C2C" w:rsidRDefault="00AC2546" w:rsidP="00AC2546">
      <w:pPr>
        <w:spacing w:line="360" w:lineRule="auto"/>
        <w:ind w:firstLineChars="200" w:firstLine="482"/>
        <w:rPr>
          <w:rFonts w:ascii="楷体" w:eastAsia="楷体" w:hAnsi="楷体"/>
          <w:b/>
          <w:sz w:val="24"/>
        </w:rPr>
      </w:pPr>
      <w:r w:rsidRPr="00857C2C">
        <w:rPr>
          <w:rFonts w:ascii="楷体" w:eastAsia="楷体" w:hAnsi="楷体" w:hint="eastAsia"/>
          <w:b/>
          <w:sz w:val="24"/>
        </w:rPr>
        <w:t>（三）创新活动模块“五区域”</w:t>
      </w:r>
    </w:p>
    <w:p w:rsidR="005B40EF" w:rsidRPr="00857C2C" w:rsidRDefault="00AC2546" w:rsidP="00195266">
      <w:pPr>
        <w:spacing w:line="360" w:lineRule="auto"/>
        <w:ind w:firstLineChars="200" w:firstLine="480"/>
      </w:pPr>
      <w:r w:rsidRPr="00857C2C">
        <w:rPr>
          <w:rFonts w:ascii="仿宋_GB2312" w:eastAsia="仿宋_GB2312" w:hAnsi="宋体" w:cs="宋体" w:hint="eastAsia"/>
          <w:kern w:val="0"/>
          <w:sz w:val="24"/>
        </w:rPr>
        <w:t>活动是德育最生动的载体。学校着力打造了劳动体验区、感恩助力区、责任培育区、生命感悟区、安全培训区等五大校外德育教育区，为学生提供了尽可能多走出课堂、参与体验社会生活的机会</w:t>
      </w:r>
      <w:r w:rsidRPr="00857C2C">
        <w:rPr>
          <w:rFonts w:ascii="仿宋_GB2312" w:eastAsia="仿宋_GB2312" w:hAnsi="宋体" w:cs="宋体"/>
          <w:kern w:val="0"/>
          <w:sz w:val="24"/>
        </w:rPr>
        <w:t>,</w:t>
      </w:r>
      <w:r w:rsidRPr="00857C2C">
        <w:rPr>
          <w:rFonts w:ascii="仿宋_GB2312" w:eastAsia="仿宋_GB2312" w:hAnsi="宋体" w:cs="宋体" w:hint="eastAsia"/>
          <w:kern w:val="0"/>
          <w:sz w:val="24"/>
        </w:rPr>
        <w:t>开拓学生学习与发展的德育新阵地，将学生的品德素养发展置于具体的社会实践中，以培育一批秉承“爱心</w:t>
      </w:r>
      <w:r w:rsidRPr="00857C2C">
        <w:rPr>
          <w:rFonts w:ascii="仿宋_GB2312" w:eastAsia="仿宋_GB2312" w:hAnsi="宋体" w:cs="宋体"/>
          <w:kern w:val="0"/>
          <w:sz w:val="24"/>
        </w:rPr>
        <w:t>•</w:t>
      </w:r>
      <w:r w:rsidRPr="00857C2C">
        <w:rPr>
          <w:rFonts w:ascii="仿宋_GB2312" w:eastAsia="仿宋_GB2312" w:hAnsi="宋体" w:cs="宋体" w:hint="eastAsia"/>
          <w:kern w:val="0"/>
          <w:sz w:val="24"/>
        </w:rPr>
        <w:t>匠心”的“准职业人”。</w:t>
      </w:r>
    </w:p>
    <w:p w:rsidR="005B40EF" w:rsidRDefault="005B40EF"/>
    <w:p w:rsidR="00195266" w:rsidRDefault="00195266"/>
    <w:p w:rsidR="00CD1B79" w:rsidRDefault="00CD1B79"/>
    <w:p w:rsidR="00CD1B79" w:rsidRDefault="00CD1B79"/>
    <w:p w:rsidR="005845B4" w:rsidRDefault="00931A7A" w:rsidP="00931A7A">
      <w:pPr>
        <w:rPr>
          <w:b/>
        </w:rPr>
      </w:pPr>
      <w:r w:rsidRPr="00B76DCA">
        <w:rPr>
          <w:rFonts w:hint="eastAsia"/>
          <w:b/>
        </w:rPr>
        <w:t>参考文献：</w:t>
      </w:r>
      <w:r w:rsidR="005845B4">
        <w:rPr>
          <w:rFonts w:hint="eastAsia"/>
          <w:b/>
        </w:rPr>
        <w:t xml:space="preserve">    </w:t>
      </w:r>
    </w:p>
    <w:p w:rsidR="005845B4" w:rsidRDefault="00931A7A" w:rsidP="00931A7A">
      <w:pPr>
        <w:ind w:firstLineChars="200" w:firstLine="420"/>
      </w:pPr>
      <w:r>
        <w:rPr>
          <w:rFonts w:hint="eastAsia"/>
        </w:rPr>
        <w:t>[1]</w:t>
      </w:r>
      <w:r w:rsidR="005845B4" w:rsidRPr="005845B4">
        <w:rPr>
          <w:rFonts w:ascii="仿宋_GB2312" w:eastAsia="仿宋_GB2312" w:hAnsi="宋体" w:hint="eastAsia"/>
          <w:sz w:val="24"/>
        </w:rPr>
        <w:t xml:space="preserve"> </w:t>
      </w:r>
      <w:r w:rsidR="005845B4" w:rsidRPr="005845B4">
        <w:rPr>
          <w:rFonts w:hint="eastAsia"/>
        </w:rPr>
        <w:t>中共中央办公厅、国务院办公厅印发的《关于深化教育体制机制改革的意见》</w:t>
      </w:r>
    </w:p>
    <w:p w:rsidR="005845B4" w:rsidRDefault="005845B4" w:rsidP="00931A7A">
      <w:pPr>
        <w:ind w:firstLineChars="200" w:firstLine="420"/>
      </w:pPr>
      <w:r>
        <w:rPr>
          <w:rFonts w:hint="eastAsia"/>
        </w:rPr>
        <w:t>[2]</w:t>
      </w:r>
      <w:r w:rsidR="00CD1B79" w:rsidRPr="00CD1B79">
        <w:rPr>
          <w:rFonts w:ascii="宋体" w:hAnsi="宋体" w:cs="宋体" w:hint="eastAsia"/>
          <w:color w:val="000000"/>
          <w:kern w:val="0"/>
          <w:sz w:val="24"/>
        </w:rPr>
        <w:t xml:space="preserve"> </w:t>
      </w:r>
      <w:r w:rsidR="00CD1B79" w:rsidRPr="00CD1B79">
        <w:rPr>
          <w:rFonts w:hint="eastAsia"/>
        </w:rPr>
        <w:t>《国家中长期教育改革和发展规划纲要（</w:t>
      </w:r>
      <w:r w:rsidR="00CD1B79" w:rsidRPr="00CD1B79">
        <w:rPr>
          <w:rFonts w:hint="eastAsia"/>
        </w:rPr>
        <w:t>2010-2020</w:t>
      </w:r>
      <w:r w:rsidR="00CD1B79" w:rsidRPr="00CD1B79">
        <w:rPr>
          <w:rFonts w:hint="eastAsia"/>
        </w:rPr>
        <w:t>）》</w:t>
      </w:r>
    </w:p>
    <w:p w:rsidR="00931A7A" w:rsidRDefault="00CD1B79" w:rsidP="00931A7A">
      <w:pPr>
        <w:ind w:firstLineChars="200" w:firstLine="420"/>
      </w:pPr>
      <w:r>
        <w:rPr>
          <w:rFonts w:hint="eastAsia"/>
        </w:rPr>
        <w:t>[3]</w:t>
      </w:r>
      <w:r w:rsidR="00931A7A">
        <w:rPr>
          <w:rFonts w:hint="eastAsia"/>
        </w:rPr>
        <w:t>刘</w:t>
      </w:r>
      <w:proofErr w:type="gramStart"/>
      <w:r w:rsidR="00931A7A">
        <w:rPr>
          <w:rFonts w:hint="eastAsia"/>
        </w:rPr>
        <w:t>浩</w:t>
      </w:r>
      <w:proofErr w:type="gramEnd"/>
      <w:r w:rsidR="00931A7A">
        <w:rPr>
          <w:rFonts w:hint="eastAsia"/>
        </w:rPr>
        <w:t>.</w:t>
      </w:r>
      <w:r w:rsidR="00931A7A">
        <w:rPr>
          <w:rFonts w:hint="eastAsia"/>
        </w:rPr>
        <w:t>精制教育的理念与实践探索</w:t>
      </w:r>
      <w:r w:rsidR="00931A7A">
        <w:rPr>
          <w:rFonts w:hint="eastAsia"/>
        </w:rPr>
        <w:t>[M].</w:t>
      </w:r>
      <w:r w:rsidR="00931A7A">
        <w:rPr>
          <w:rFonts w:hint="eastAsia"/>
        </w:rPr>
        <w:t>天津：教育出版社，</w:t>
      </w:r>
      <w:r w:rsidR="00931A7A">
        <w:rPr>
          <w:rFonts w:hint="eastAsia"/>
        </w:rPr>
        <w:t>2012.6.</w:t>
      </w:r>
    </w:p>
    <w:p w:rsidR="00931A7A" w:rsidRDefault="00CD1B79" w:rsidP="00931A7A">
      <w:pPr>
        <w:ind w:firstLineChars="200" w:firstLine="420"/>
      </w:pPr>
      <w:r>
        <w:rPr>
          <w:rFonts w:hint="eastAsia"/>
        </w:rPr>
        <w:t>[4]</w:t>
      </w:r>
      <w:r w:rsidR="00931A7A">
        <w:rPr>
          <w:rFonts w:hint="eastAsia"/>
        </w:rPr>
        <w:t>王建华</w:t>
      </w:r>
      <w:r w:rsidR="00931A7A">
        <w:rPr>
          <w:rFonts w:hint="eastAsia"/>
        </w:rPr>
        <w:t>.</w:t>
      </w:r>
      <w:r w:rsidR="00931A7A">
        <w:rPr>
          <w:rFonts w:hint="eastAsia"/>
        </w:rPr>
        <w:t>新课程与陶行知教育思想</w:t>
      </w:r>
      <w:r w:rsidR="00931A7A">
        <w:rPr>
          <w:rFonts w:hint="eastAsia"/>
        </w:rPr>
        <w:t>[M].</w:t>
      </w:r>
      <w:r w:rsidR="00931A7A">
        <w:rPr>
          <w:rFonts w:hint="eastAsia"/>
        </w:rPr>
        <w:t>杭州：浙江教育出版社，</w:t>
      </w:r>
      <w:r w:rsidR="00931A7A">
        <w:rPr>
          <w:rFonts w:hint="eastAsia"/>
        </w:rPr>
        <w:t>2005.8.</w:t>
      </w:r>
    </w:p>
    <w:p w:rsidR="00931A7A" w:rsidRDefault="00CD1B79" w:rsidP="00931A7A">
      <w:pPr>
        <w:ind w:firstLineChars="200" w:firstLine="420"/>
      </w:pPr>
      <w:r>
        <w:rPr>
          <w:rFonts w:hint="eastAsia"/>
        </w:rPr>
        <w:t>[5]</w:t>
      </w:r>
      <w:r w:rsidR="00931A7A">
        <w:rPr>
          <w:rFonts w:hint="eastAsia"/>
        </w:rPr>
        <w:t>中小学德育，</w:t>
      </w:r>
      <w:r w:rsidR="00931A7A">
        <w:rPr>
          <w:rFonts w:hint="eastAsia"/>
        </w:rPr>
        <w:t>2014</w:t>
      </w:r>
      <w:r w:rsidR="00931A7A">
        <w:rPr>
          <w:rFonts w:hint="eastAsia"/>
        </w:rPr>
        <w:t>（</w:t>
      </w:r>
      <w:r w:rsidR="00931A7A">
        <w:rPr>
          <w:rFonts w:hint="eastAsia"/>
        </w:rPr>
        <w:t>9</w:t>
      </w:r>
      <w:r w:rsidR="00931A7A">
        <w:rPr>
          <w:rFonts w:hint="eastAsia"/>
        </w:rPr>
        <w:t>）</w:t>
      </w:r>
      <w:r w:rsidR="00931A7A">
        <w:rPr>
          <w:rFonts w:hint="eastAsia"/>
        </w:rPr>
        <w:t>.</w:t>
      </w:r>
    </w:p>
    <w:p w:rsidR="00931A7A" w:rsidRDefault="00931A7A"/>
    <w:sectPr w:rsidR="00931A7A" w:rsidSect="00C21043">
      <w:headerReference w:type="default" r:id="rId20"/>
      <w:footerReference w:type="even" r:id="rId21"/>
      <w:footerReference w:type="default" r:id="rId22"/>
      <w:footerReference w:type="first" r:id="rId23"/>
      <w:pgSz w:w="11906" w:h="16838"/>
      <w:pgMar w:top="1440" w:right="1800" w:bottom="1440" w:left="1800" w:header="851" w:footer="992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D06" w:rsidRDefault="00204D06">
      <w:r>
        <w:separator/>
      </w:r>
    </w:p>
  </w:endnote>
  <w:endnote w:type="continuationSeparator" w:id="0">
    <w:p w:rsidR="00204D06" w:rsidRDefault="00204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0EF" w:rsidRDefault="005B40EF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B40EF" w:rsidRDefault="005B40EF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0EF" w:rsidRDefault="00FE1CAE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A25AB8" w:rsidRPr="00A25AB8">
      <w:rPr>
        <w:noProof/>
        <w:lang w:val="zh-CN"/>
      </w:rPr>
      <w:t>2</w:t>
    </w:r>
    <w:r>
      <w:rPr>
        <w:noProof/>
        <w:lang w:val="zh-CN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0EF" w:rsidRDefault="00FE1CAE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A25AB8" w:rsidRPr="00A25AB8">
      <w:rPr>
        <w:noProof/>
        <w:lang w:val="zh-CN"/>
      </w:rPr>
      <w:t>1</w:t>
    </w:r>
    <w:r>
      <w:rPr>
        <w:noProof/>
        <w:lang w:val="zh-CN"/>
      </w:rPr>
      <w:fldChar w:fldCharType="end"/>
    </w:r>
  </w:p>
  <w:p w:rsidR="005B40EF" w:rsidRDefault="005B40E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D06" w:rsidRDefault="00204D06">
      <w:r>
        <w:separator/>
      </w:r>
    </w:p>
  </w:footnote>
  <w:footnote w:type="continuationSeparator" w:id="0">
    <w:p w:rsidR="00204D06" w:rsidRDefault="00204D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0EF" w:rsidRDefault="005B40EF">
    <w:pPr>
      <w:pStyle w:val="a5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3A6"/>
    <w:rsid w:val="000015C2"/>
    <w:rsid w:val="0008283F"/>
    <w:rsid w:val="000E07A1"/>
    <w:rsid w:val="001562AE"/>
    <w:rsid w:val="00160BB0"/>
    <w:rsid w:val="00163473"/>
    <w:rsid w:val="00195266"/>
    <w:rsid w:val="001A7B89"/>
    <w:rsid w:val="001C0415"/>
    <w:rsid w:val="00204D06"/>
    <w:rsid w:val="00262F37"/>
    <w:rsid w:val="00267814"/>
    <w:rsid w:val="002D675F"/>
    <w:rsid w:val="00332EA1"/>
    <w:rsid w:val="00344E3C"/>
    <w:rsid w:val="00356A72"/>
    <w:rsid w:val="004456FF"/>
    <w:rsid w:val="004B35F2"/>
    <w:rsid w:val="004E0628"/>
    <w:rsid w:val="004E4ABB"/>
    <w:rsid w:val="005072D0"/>
    <w:rsid w:val="005141A6"/>
    <w:rsid w:val="005845B4"/>
    <w:rsid w:val="00584857"/>
    <w:rsid w:val="005B40EF"/>
    <w:rsid w:val="00616F4F"/>
    <w:rsid w:val="006217FF"/>
    <w:rsid w:val="0069294C"/>
    <w:rsid w:val="006B0E39"/>
    <w:rsid w:val="00857C2C"/>
    <w:rsid w:val="008601CC"/>
    <w:rsid w:val="00882B78"/>
    <w:rsid w:val="00910F7B"/>
    <w:rsid w:val="009202DA"/>
    <w:rsid w:val="00931A7A"/>
    <w:rsid w:val="00952DCB"/>
    <w:rsid w:val="00977B26"/>
    <w:rsid w:val="009828C4"/>
    <w:rsid w:val="009A5C02"/>
    <w:rsid w:val="009C38ED"/>
    <w:rsid w:val="009D03A6"/>
    <w:rsid w:val="00A25AB8"/>
    <w:rsid w:val="00AC2546"/>
    <w:rsid w:val="00B13561"/>
    <w:rsid w:val="00B256E0"/>
    <w:rsid w:val="00B63C1D"/>
    <w:rsid w:val="00BF50AF"/>
    <w:rsid w:val="00C21043"/>
    <w:rsid w:val="00C46AC4"/>
    <w:rsid w:val="00C9212D"/>
    <w:rsid w:val="00CD1B79"/>
    <w:rsid w:val="00CD7A3A"/>
    <w:rsid w:val="00D06B45"/>
    <w:rsid w:val="00D5595B"/>
    <w:rsid w:val="00D622CE"/>
    <w:rsid w:val="00DA408F"/>
    <w:rsid w:val="00E20DA3"/>
    <w:rsid w:val="00ED2EF2"/>
    <w:rsid w:val="00F07C0D"/>
    <w:rsid w:val="00F12D03"/>
    <w:rsid w:val="00F8193D"/>
    <w:rsid w:val="00FE0361"/>
    <w:rsid w:val="00FE1CAE"/>
    <w:rsid w:val="012055F0"/>
    <w:rsid w:val="09075EEA"/>
    <w:rsid w:val="12845FAA"/>
    <w:rsid w:val="18593C24"/>
    <w:rsid w:val="1E277A50"/>
    <w:rsid w:val="2FD93B65"/>
    <w:rsid w:val="33A432D6"/>
    <w:rsid w:val="409F581A"/>
    <w:rsid w:val="43E947F1"/>
    <w:rsid w:val="45E440FA"/>
    <w:rsid w:val="484500AB"/>
    <w:rsid w:val="4BAA15AB"/>
    <w:rsid w:val="4E2E5062"/>
    <w:rsid w:val="55DB0581"/>
    <w:rsid w:val="5AB84588"/>
    <w:rsid w:val="5D374712"/>
    <w:rsid w:val="602870DE"/>
    <w:rsid w:val="65672FEA"/>
    <w:rsid w:val="671C7B2C"/>
    <w:rsid w:val="67AF656D"/>
    <w:rsid w:val="6821757F"/>
    <w:rsid w:val="73EB389A"/>
    <w:rsid w:val="74C12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043"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C21043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locked/>
    <w:rsid w:val="00C21043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C210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C21043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1"/>
    <w:uiPriority w:val="99"/>
    <w:rsid w:val="00C210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等线" w:eastAsia="等线" w:hAnsi="等线"/>
      <w:kern w:val="0"/>
      <w:sz w:val="18"/>
      <w:szCs w:val="18"/>
    </w:rPr>
  </w:style>
  <w:style w:type="character" w:customStyle="1" w:styleId="Char1">
    <w:name w:val="页眉 Char"/>
    <w:link w:val="a5"/>
    <w:uiPriority w:val="99"/>
    <w:locked/>
    <w:rsid w:val="00C21043"/>
    <w:rPr>
      <w:sz w:val="18"/>
    </w:rPr>
  </w:style>
  <w:style w:type="character" w:styleId="a6">
    <w:name w:val="page number"/>
    <w:uiPriority w:val="99"/>
    <w:rsid w:val="00C21043"/>
    <w:rPr>
      <w:rFonts w:cs="Times New Roman"/>
    </w:rPr>
  </w:style>
  <w:style w:type="character" w:customStyle="1" w:styleId="1">
    <w:name w:val="页眉字符1"/>
    <w:uiPriority w:val="99"/>
    <w:semiHidden/>
    <w:rsid w:val="00C21043"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列表段落1"/>
    <w:basedOn w:val="a"/>
    <w:uiPriority w:val="99"/>
    <w:rsid w:val="00C21043"/>
    <w:pPr>
      <w:ind w:firstLineChars="200" w:firstLine="420"/>
    </w:pPr>
    <w:rPr>
      <w:rFonts w:ascii="Calibri" w:hAnsi="Calibr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043"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C21043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locked/>
    <w:rsid w:val="00C21043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C210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C21043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1"/>
    <w:uiPriority w:val="99"/>
    <w:rsid w:val="00C210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等线" w:eastAsia="等线" w:hAnsi="等线"/>
      <w:kern w:val="0"/>
      <w:sz w:val="18"/>
      <w:szCs w:val="18"/>
    </w:rPr>
  </w:style>
  <w:style w:type="character" w:customStyle="1" w:styleId="Char1">
    <w:name w:val="页眉 Char"/>
    <w:link w:val="a5"/>
    <w:uiPriority w:val="99"/>
    <w:locked/>
    <w:rsid w:val="00C21043"/>
    <w:rPr>
      <w:sz w:val="18"/>
    </w:rPr>
  </w:style>
  <w:style w:type="character" w:styleId="a6">
    <w:name w:val="page number"/>
    <w:uiPriority w:val="99"/>
    <w:rsid w:val="00C21043"/>
    <w:rPr>
      <w:rFonts w:cs="Times New Roman"/>
    </w:rPr>
  </w:style>
  <w:style w:type="character" w:customStyle="1" w:styleId="1">
    <w:name w:val="页眉字符1"/>
    <w:uiPriority w:val="99"/>
    <w:semiHidden/>
    <w:rsid w:val="00C21043"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列表段落1"/>
    <w:basedOn w:val="a"/>
    <w:uiPriority w:val="99"/>
    <w:rsid w:val="00C21043"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F6E5E-40DB-4D03-BA77-8B85972E0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735</Words>
  <Characters>4194</Characters>
  <Application>Microsoft Office Word</Application>
  <DocSecurity>0</DocSecurity>
  <Lines>34</Lines>
  <Paragraphs>9</Paragraphs>
  <ScaleCrop>false</ScaleCrop>
  <Company>微软中国</Company>
  <LinksUpToDate>false</LinksUpToDate>
  <CharactersWithSpaces>4920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277013938@qq.com</dc:creator>
  <cp:lastModifiedBy>Administrator</cp:lastModifiedBy>
  <cp:revision>2</cp:revision>
  <cp:lastPrinted>2019-10-02T01:45:00Z</cp:lastPrinted>
  <dcterms:created xsi:type="dcterms:W3CDTF">2020-01-08T08:41:00Z</dcterms:created>
  <dcterms:modified xsi:type="dcterms:W3CDTF">2020-01-08T08:41:00Z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