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5F1" w:rsidRDefault="00F665F1" w:rsidP="00F665F1">
      <w:pPr>
        <w:rPr>
          <w:rFonts w:ascii="宋体" w:hAnsi="宋体" w:hint="eastAsia"/>
          <w:b/>
          <w:color w:val="FF0000"/>
          <w:w w:val="50"/>
          <w:sz w:val="120"/>
          <w:szCs w:val="120"/>
        </w:rPr>
      </w:pPr>
      <w:r>
        <w:rPr>
          <w:rFonts w:ascii="宋体" w:hAnsi="宋体" w:hint="eastAsia"/>
          <w:b/>
          <w:color w:val="FF0000"/>
          <w:w w:val="50"/>
          <w:sz w:val="120"/>
          <w:szCs w:val="120"/>
        </w:rPr>
        <w:t>嘉兴市教育装备与信息中心文件</w:t>
      </w:r>
    </w:p>
    <w:p w:rsidR="00F665F1" w:rsidRDefault="00F665F1" w:rsidP="00F665F1">
      <w:pPr>
        <w:jc w:val="center"/>
        <w:rPr>
          <w:rFonts w:ascii="仿宋_GB2312" w:eastAsia="仿宋_GB2312" w:hint="eastAsia"/>
          <w:sz w:val="32"/>
          <w:szCs w:val="32"/>
        </w:rPr>
      </w:pPr>
    </w:p>
    <w:p w:rsidR="00F665F1" w:rsidRPr="00D327D3" w:rsidRDefault="00F665F1" w:rsidP="00F665F1">
      <w:pPr>
        <w:jc w:val="center"/>
        <w:rPr>
          <w:rFonts w:ascii="仿宋" w:eastAsia="仿宋" w:hAnsi="仿宋" w:hint="eastAsia"/>
          <w:sz w:val="32"/>
          <w:szCs w:val="32"/>
        </w:rPr>
      </w:pPr>
      <w:r w:rsidRPr="00D327D3">
        <w:rPr>
          <w:rFonts w:ascii="仿宋" w:eastAsia="仿宋" w:hAnsi="仿宋" w:hint="eastAsia"/>
          <w:sz w:val="32"/>
          <w:szCs w:val="32"/>
        </w:rPr>
        <w:t xml:space="preserve">嘉教装信〔2019〕15号 </w:t>
      </w:r>
    </w:p>
    <w:p w:rsidR="00F665F1" w:rsidRDefault="00F665F1" w:rsidP="00F665F1">
      <w:pPr>
        <w:jc w:val="center"/>
        <w:rPr>
          <w:rFonts w:ascii="仿宋_GB2312" w:eastAsia="仿宋_GB2312" w:hint="eastAsia"/>
          <w:sz w:val="32"/>
          <w:szCs w:val="32"/>
        </w:rPr>
      </w:pPr>
      <w:r>
        <w:rPr>
          <w:rFonts w:ascii="仿宋_GB2312" w:eastAsia="仿宋_GB2312" w:hint="eastAsia"/>
          <w:sz w:val="32"/>
          <w:szCs w:val="32"/>
          <w:lang w:val="en-US" w:eastAsia="zh-CN"/>
        </w:rPr>
        <w:pict>
          <v:line id="_x0000_s1026" style="position:absolute;left:0;text-align:left;z-index:251660288" from="0,15.6pt" to="423pt,15.6pt" strokecolor="red" strokeweight="3pt"/>
        </w:pict>
      </w:r>
    </w:p>
    <w:p w:rsidR="00F665F1" w:rsidRDefault="00F665F1" w:rsidP="00F665F1">
      <w:pPr>
        <w:rPr>
          <w:rFonts w:hint="eastAsia"/>
        </w:rPr>
      </w:pPr>
    </w:p>
    <w:p w:rsidR="00C55305" w:rsidRPr="00F665F1" w:rsidRDefault="00C55305" w:rsidP="00C55305">
      <w:pPr>
        <w:spacing w:line="240" w:lineRule="exact"/>
        <w:rPr>
          <w:rFonts w:ascii="方正小标宋简体" w:eastAsia="方正小标宋简体"/>
          <w:color w:val="FF0000"/>
          <w:spacing w:val="160"/>
          <w:w w:val="77"/>
          <w:kern w:val="0"/>
          <w:sz w:val="104"/>
          <w:szCs w:val="104"/>
        </w:rPr>
      </w:pPr>
    </w:p>
    <w:p w:rsidR="00831120" w:rsidRDefault="00C55305" w:rsidP="00C55305">
      <w:pPr>
        <w:spacing w:line="54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嘉兴市教育装备与信息中心关于</w:t>
      </w:r>
    </w:p>
    <w:p w:rsidR="00831120" w:rsidRDefault="00C55305" w:rsidP="00C55305">
      <w:pPr>
        <w:spacing w:line="54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组织参加第二十三届全国教师</w:t>
      </w:r>
    </w:p>
    <w:p w:rsidR="00C55305" w:rsidRDefault="00C55305" w:rsidP="00C55305">
      <w:pPr>
        <w:spacing w:line="540" w:lineRule="exact"/>
        <w:jc w:val="center"/>
        <w:rPr>
          <w:rFonts w:ascii="方正小标宋简体" w:eastAsia="方正小标宋简体" w:hAnsi="宋体" w:cs="宋体"/>
          <w:sz w:val="44"/>
          <w:szCs w:val="44"/>
        </w:rPr>
      </w:pPr>
      <w:r>
        <w:rPr>
          <w:rFonts w:ascii="方正小标宋简体" w:eastAsia="方正小标宋简体" w:hAnsi="方正小标宋简体" w:cs="宋体" w:hint="eastAsia"/>
          <w:sz w:val="44"/>
          <w:szCs w:val="44"/>
        </w:rPr>
        <w:t>教育教学信息化交流活动的通知</w:t>
      </w:r>
    </w:p>
    <w:p w:rsidR="00C55305" w:rsidRDefault="00C55305" w:rsidP="00C55305">
      <w:pPr>
        <w:spacing w:line="540" w:lineRule="exact"/>
        <w:ind w:firstLineChars="200" w:firstLine="643"/>
        <w:rPr>
          <w:rFonts w:ascii="仿宋_GB2312" w:eastAsia="仿宋_GB2312" w:hAnsi="Times New Roman" w:hint="eastAsia"/>
          <w:b/>
          <w:bCs/>
          <w:sz w:val="32"/>
          <w:szCs w:val="32"/>
        </w:rPr>
      </w:pPr>
      <w:r>
        <w:rPr>
          <w:rFonts w:ascii="仿宋_GB2312" w:eastAsia="仿宋_GB2312" w:hAnsi="Times New Roman" w:hint="eastAsia"/>
          <w:b/>
          <w:bCs/>
          <w:sz w:val="32"/>
          <w:szCs w:val="32"/>
        </w:rPr>
        <w:t xml:space="preserve"> </w:t>
      </w:r>
      <w:bookmarkStart w:id="0" w:name="_GoBack"/>
      <w:bookmarkEnd w:id="0"/>
    </w:p>
    <w:p w:rsidR="00F665F1" w:rsidRDefault="00F665F1" w:rsidP="00C55305">
      <w:pPr>
        <w:spacing w:line="540" w:lineRule="exact"/>
        <w:ind w:firstLineChars="200" w:firstLine="643"/>
        <w:rPr>
          <w:rFonts w:ascii="仿宋_GB2312" w:eastAsia="仿宋_GB2312"/>
          <w:b/>
          <w:bCs/>
          <w:sz w:val="32"/>
          <w:szCs w:val="32"/>
        </w:rPr>
      </w:pPr>
    </w:p>
    <w:p w:rsidR="00C55305" w:rsidRPr="00F665F1" w:rsidRDefault="00C55305" w:rsidP="00C55305">
      <w:pPr>
        <w:spacing w:line="540" w:lineRule="exact"/>
        <w:rPr>
          <w:rFonts w:ascii="仿宋_GB2312" w:eastAsia="仿宋_GB2312" w:hAnsi="仿宋"/>
          <w:sz w:val="32"/>
          <w:szCs w:val="32"/>
        </w:rPr>
      </w:pPr>
      <w:r w:rsidRPr="00F665F1">
        <w:rPr>
          <w:rFonts w:ascii="仿宋_GB2312" w:eastAsia="仿宋_GB2312" w:hint="eastAsia"/>
          <w:sz w:val="32"/>
          <w:szCs w:val="32"/>
        </w:rPr>
        <w:t>各县（市、区）教育装备与信息中心（电教馆），各市属学校</w:t>
      </w:r>
      <w:r w:rsidRPr="00F665F1">
        <w:rPr>
          <w:rFonts w:ascii="仿宋_GB2312" w:eastAsia="仿宋_GB2312" w:hAnsi="仿宋" w:hint="eastAsia"/>
          <w:sz w:val="32"/>
          <w:szCs w:val="32"/>
        </w:rPr>
        <w:t>：</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为贯彻落实《国家中长期教育改革和发展规划纲要（2010-2020年）》《教育信息化“十三五”规划》和《教育信息化2.0行动计划》要求，提高教师信息技术应用能力，深化课程改革，今年我市将组织推荐</w:t>
      </w:r>
      <w:r>
        <w:rPr>
          <w:rFonts w:ascii="仿宋_GB2312" w:eastAsia="仿宋_GB2312" w:hAnsi="仿宋" w:hint="eastAsia"/>
          <w:color w:val="000000"/>
          <w:sz w:val="32"/>
          <w:szCs w:val="32"/>
        </w:rPr>
        <w:t>教师优秀教育教</w:t>
      </w:r>
      <w:r>
        <w:rPr>
          <w:rFonts w:ascii="仿宋_GB2312" w:eastAsia="仿宋_GB2312" w:hAnsi="仿宋" w:hint="eastAsia"/>
          <w:sz w:val="32"/>
          <w:szCs w:val="32"/>
        </w:rPr>
        <w:t>学作品参加第二十三届全国教师教育教学信息化交流活动。现将有关事项通知如下：</w:t>
      </w:r>
    </w:p>
    <w:p w:rsidR="00C55305" w:rsidRDefault="00C55305" w:rsidP="00C55305">
      <w:pPr>
        <w:spacing w:line="540" w:lineRule="exact"/>
        <w:ind w:firstLineChars="200" w:firstLine="640"/>
        <w:outlineLvl w:val="0"/>
        <w:rPr>
          <w:rFonts w:ascii="黑体" w:eastAsia="黑体" w:hAnsi="宋体"/>
          <w:sz w:val="32"/>
          <w:szCs w:val="32"/>
        </w:rPr>
      </w:pPr>
      <w:r>
        <w:rPr>
          <w:rFonts w:ascii="黑体" w:eastAsia="黑体" w:hAnsi="黑体" w:hint="eastAsia"/>
          <w:sz w:val="32"/>
          <w:szCs w:val="32"/>
        </w:rPr>
        <w:t>一、参赛对象</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全市各级各类学校教师、教育技术工作者。</w:t>
      </w:r>
    </w:p>
    <w:p w:rsidR="00C55305" w:rsidRDefault="00C55305" w:rsidP="00C55305">
      <w:pPr>
        <w:spacing w:line="540" w:lineRule="exact"/>
        <w:ind w:firstLineChars="200" w:firstLine="640"/>
        <w:outlineLvl w:val="0"/>
        <w:rPr>
          <w:rFonts w:ascii="黑体" w:eastAsia="黑体" w:hAnsi="宋体"/>
          <w:sz w:val="32"/>
          <w:szCs w:val="32"/>
        </w:rPr>
      </w:pPr>
      <w:r>
        <w:rPr>
          <w:rFonts w:ascii="黑体" w:eastAsia="黑体" w:hAnsi="黑体" w:hint="eastAsia"/>
          <w:sz w:val="32"/>
          <w:szCs w:val="32"/>
        </w:rPr>
        <w:t>二、参赛项目</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基础教育组、中等职业教育组，具体包括：</w:t>
      </w:r>
    </w:p>
    <w:p w:rsidR="00C55305" w:rsidRDefault="00C55305" w:rsidP="00C55305">
      <w:pPr>
        <w:spacing w:line="540" w:lineRule="exact"/>
        <w:ind w:firstLineChars="200" w:firstLine="640"/>
        <w:outlineLvl w:val="0"/>
        <w:rPr>
          <w:rFonts w:ascii="仿宋_GB2312" w:eastAsia="仿宋_GB2312" w:hAnsi="Times New Roman"/>
          <w:sz w:val="32"/>
          <w:szCs w:val="32"/>
        </w:rPr>
      </w:pPr>
      <w:r>
        <w:rPr>
          <w:rFonts w:ascii="仿宋_GB2312" w:eastAsia="仿宋_GB2312" w:hAnsi="Times New Roman" w:hint="eastAsia"/>
          <w:sz w:val="32"/>
          <w:szCs w:val="32"/>
        </w:rPr>
        <w:t>（一）基础教育组：课件、微课、信息技术创新教学案例、教育资源应用案例（限项目单位参加）、教师网络空间应用案例</w:t>
      </w:r>
      <w:r>
        <w:rPr>
          <w:rFonts w:ascii="仿宋_GB2312" w:eastAsia="仿宋_GB2312" w:hAnsi="Times New Roman" w:hint="eastAsia"/>
          <w:sz w:val="32"/>
          <w:szCs w:val="32"/>
        </w:rPr>
        <w:lastRenderedPageBreak/>
        <w:t>（幼儿教育组、特殊教育组不设置）。</w:t>
      </w:r>
    </w:p>
    <w:p w:rsidR="00C55305" w:rsidRDefault="00C55305" w:rsidP="00C55305">
      <w:pPr>
        <w:spacing w:line="540" w:lineRule="exact"/>
        <w:ind w:firstLineChars="200" w:firstLine="640"/>
        <w:outlineLvl w:val="0"/>
        <w:rPr>
          <w:rFonts w:ascii="仿宋_GB2312" w:eastAsia="仿宋_GB2312" w:hAnsi="Times New Roman"/>
          <w:sz w:val="32"/>
          <w:szCs w:val="32"/>
        </w:rPr>
      </w:pPr>
      <w:r>
        <w:rPr>
          <w:rFonts w:ascii="仿宋_GB2312" w:eastAsia="仿宋_GB2312" w:hAnsi="Times New Roman" w:hint="eastAsia"/>
          <w:sz w:val="32"/>
          <w:szCs w:val="32"/>
        </w:rPr>
        <w:t>（二）中等职业教育组：课件、微课、信息化教学课程案例、职业岗位核心能力线上精品课资源（以下简称“职业岗位能力精品课”，限项目单位参加）。</w:t>
      </w:r>
    </w:p>
    <w:p w:rsidR="00C55305" w:rsidRDefault="00C55305" w:rsidP="00C55305">
      <w:pPr>
        <w:spacing w:line="540" w:lineRule="exact"/>
        <w:ind w:firstLineChars="200" w:firstLine="640"/>
        <w:outlineLvl w:val="0"/>
        <w:rPr>
          <w:rFonts w:ascii="黑体" w:eastAsia="黑体" w:hAnsi="宋体"/>
          <w:sz w:val="32"/>
          <w:szCs w:val="32"/>
        </w:rPr>
      </w:pPr>
      <w:r>
        <w:rPr>
          <w:rFonts w:ascii="黑体" w:eastAsia="黑体" w:hAnsi="黑体" w:hint="eastAsia"/>
          <w:sz w:val="32"/>
          <w:szCs w:val="32"/>
        </w:rPr>
        <w:t>三、参赛办法</w:t>
      </w:r>
    </w:p>
    <w:p w:rsidR="00C55305" w:rsidRDefault="00C55305" w:rsidP="00C55305">
      <w:pPr>
        <w:spacing w:line="540" w:lineRule="exact"/>
        <w:ind w:firstLineChars="200" w:firstLine="643"/>
        <w:outlineLvl w:val="1"/>
        <w:rPr>
          <w:rFonts w:ascii="楷体_GB2312" w:eastAsia="楷体_GB2312" w:hAnsi="仿宋"/>
          <w:b/>
          <w:bCs/>
          <w:sz w:val="32"/>
          <w:szCs w:val="32"/>
        </w:rPr>
      </w:pPr>
      <w:r>
        <w:rPr>
          <w:rFonts w:ascii="楷体_GB2312" w:eastAsia="楷体_GB2312" w:hAnsi="仿宋" w:hint="eastAsia"/>
          <w:b/>
          <w:bCs/>
          <w:sz w:val="32"/>
          <w:szCs w:val="32"/>
        </w:rPr>
        <w:t>（一）总体要求</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本次基础教育组的参赛推荐工作由</w:t>
      </w:r>
      <w:r w:rsidR="00CA34E1">
        <w:rPr>
          <w:rFonts w:ascii="仿宋_GB2312" w:eastAsia="仿宋_GB2312" w:hAnsi="仿宋" w:hint="eastAsia"/>
          <w:sz w:val="32"/>
          <w:szCs w:val="32"/>
        </w:rPr>
        <w:t>我</w:t>
      </w:r>
      <w:r>
        <w:rPr>
          <w:rFonts w:ascii="仿宋_GB2312" w:eastAsia="仿宋_GB2312" w:hAnsi="仿宋" w:hint="eastAsia"/>
          <w:sz w:val="32"/>
          <w:szCs w:val="32"/>
        </w:rPr>
        <w:t>市统一组织，</w:t>
      </w:r>
      <w:r>
        <w:rPr>
          <w:rFonts w:ascii="仿宋_GB2312" w:eastAsia="仿宋_GB2312" w:hAnsi="Times New Roman" w:hint="eastAsia"/>
          <w:sz w:val="32"/>
          <w:szCs w:val="32"/>
        </w:rPr>
        <w:t>中等职业教育组由相关学校按照参赛要求自行组织参加</w:t>
      </w:r>
      <w:r>
        <w:rPr>
          <w:rFonts w:ascii="仿宋_GB2312" w:eastAsia="仿宋_GB2312" w:hAnsi="仿宋" w:hint="eastAsia"/>
          <w:sz w:val="32"/>
          <w:szCs w:val="32"/>
        </w:rPr>
        <w:t>。各</w:t>
      </w:r>
      <w:r w:rsidR="00CA34E1">
        <w:rPr>
          <w:rFonts w:ascii="仿宋_GB2312" w:eastAsia="仿宋_GB2312" w:hAnsi="仿宋" w:hint="eastAsia"/>
          <w:sz w:val="32"/>
          <w:szCs w:val="32"/>
        </w:rPr>
        <w:t>地各校</w:t>
      </w:r>
      <w:r>
        <w:rPr>
          <w:rFonts w:ascii="仿宋_GB2312" w:eastAsia="仿宋_GB2312" w:hAnsi="仿宋" w:hint="eastAsia"/>
          <w:sz w:val="32"/>
          <w:szCs w:val="32"/>
        </w:rPr>
        <w:t>根据《中央电化教育馆关于举办2019年度全国教育教学信息化交流展示活动的通知》（教电馆[2018]157号）要求，</w:t>
      </w:r>
      <w:r>
        <w:rPr>
          <w:rFonts w:ascii="仿宋_GB2312" w:eastAsia="仿宋_GB2312" w:hAnsi="仿宋" w:hint="eastAsia"/>
          <w:color w:val="000000"/>
          <w:sz w:val="32"/>
          <w:szCs w:val="32"/>
        </w:rPr>
        <w:t>组织做好</w:t>
      </w:r>
      <w:r>
        <w:rPr>
          <w:rFonts w:ascii="仿宋_GB2312" w:eastAsia="仿宋_GB2312" w:hAnsi="仿宋" w:hint="eastAsia"/>
          <w:sz w:val="32"/>
          <w:szCs w:val="32"/>
        </w:rPr>
        <w:t>宣传发动、作品推荐和报送工作。</w:t>
      </w:r>
    </w:p>
    <w:p w:rsidR="00C55305" w:rsidRDefault="00CA34E1"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市装备与信息中心</w:t>
      </w:r>
      <w:r w:rsidR="00C55305">
        <w:rPr>
          <w:rFonts w:ascii="仿宋_GB2312" w:eastAsia="仿宋_GB2312" w:hAnsi="仿宋" w:hint="eastAsia"/>
          <w:sz w:val="32"/>
          <w:szCs w:val="32"/>
        </w:rPr>
        <w:t>负责推荐作品的审核，并按要求将推荐作品</w:t>
      </w:r>
      <w:r>
        <w:rPr>
          <w:rFonts w:ascii="仿宋_GB2312" w:eastAsia="仿宋_GB2312" w:hAnsi="仿宋" w:hint="eastAsia"/>
          <w:sz w:val="32"/>
          <w:szCs w:val="32"/>
        </w:rPr>
        <w:t>通过省教育技术中心</w:t>
      </w:r>
      <w:r w:rsidR="00C55305">
        <w:rPr>
          <w:rFonts w:ascii="仿宋_GB2312" w:eastAsia="仿宋_GB2312" w:hAnsi="仿宋" w:hint="eastAsia"/>
          <w:sz w:val="32"/>
          <w:szCs w:val="32"/>
        </w:rPr>
        <w:t>统一报送全国交流活动组委会。</w:t>
      </w:r>
      <w:r>
        <w:rPr>
          <w:rFonts w:ascii="仿宋_GB2312" w:eastAsia="仿宋_GB2312" w:hAnsi="仿宋" w:hint="eastAsia"/>
          <w:sz w:val="32"/>
          <w:szCs w:val="32"/>
        </w:rPr>
        <w:t>各地各校</w:t>
      </w:r>
      <w:r w:rsidR="00C55305">
        <w:rPr>
          <w:rFonts w:ascii="仿宋_GB2312" w:eastAsia="仿宋_GB2312" w:hAnsi="仿宋" w:hint="eastAsia"/>
          <w:sz w:val="32"/>
          <w:szCs w:val="32"/>
        </w:rPr>
        <w:t>根据审核意见通知作者分别登录交流活动网址，完成网上报名及作品上传等事宜。</w:t>
      </w:r>
    </w:p>
    <w:p w:rsidR="00C55305" w:rsidRDefault="00C55305" w:rsidP="00C55305">
      <w:pPr>
        <w:spacing w:line="540" w:lineRule="exact"/>
        <w:ind w:firstLineChars="200" w:firstLine="643"/>
        <w:outlineLvl w:val="1"/>
        <w:rPr>
          <w:rFonts w:ascii="楷体_GB2312" w:eastAsia="楷体_GB2312" w:hAnsi="仿宋"/>
          <w:b/>
          <w:bCs/>
          <w:sz w:val="32"/>
          <w:szCs w:val="32"/>
        </w:rPr>
      </w:pPr>
      <w:r>
        <w:rPr>
          <w:rFonts w:ascii="楷体_GB2312" w:eastAsia="楷体_GB2312" w:hAnsi="仿宋" w:hint="eastAsia"/>
          <w:b/>
          <w:bCs/>
          <w:sz w:val="32"/>
          <w:szCs w:val="32"/>
        </w:rPr>
        <w:t>（二）作品报送</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1.以</w:t>
      </w:r>
      <w:r w:rsidR="00CA34E1">
        <w:rPr>
          <w:rFonts w:ascii="仿宋_GB2312" w:eastAsia="仿宋_GB2312" w:hAnsi="仿宋" w:hint="eastAsia"/>
          <w:sz w:val="32"/>
          <w:szCs w:val="32"/>
        </w:rPr>
        <w:t>各县（市、区）</w:t>
      </w:r>
      <w:r>
        <w:rPr>
          <w:rFonts w:ascii="仿宋_GB2312" w:eastAsia="仿宋_GB2312" w:hAnsi="仿宋" w:hint="eastAsia"/>
          <w:sz w:val="32"/>
          <w:szCs w:val="32"/>
        </w:rPr>
        <w:t>为单位向</w:t>
      </w:r>
      <w:r w:rsidR="00CA34E1">
        <w:rPr>
          <w:rFonts w:ascii="仿宋_GB2312" w:eastAsia="仿宋_GB2312" w:hAnsi="仿宋" w:hint="eastAsia"/>
          <w:sz w:val="32"/>
          <w:szCs w:val="32"/>
        </w:rPr>
        <w:t>市教育装备与信息中心</w:t>
      </w:r>
      <w:r>
        <w:rPr>
          <w:rFonts w:ascii="仿宋_GB2312" w:eastAsia="仿宋_GB2312" w:hAnsi="仿宋" w:hint="eastAsia"/>
          <w:sz w:val="32"/>
          <w:szCs w:val="32"/>
        </w:rPr>
        <w:t>报送作品，</w:t>
      </w:r>
      <w:r w:rsidR="00CA34E1">
        <w:rPr>
          <w:rFonts w:ascii="仿宋_GB2312" w:eastAsia="仿宋_GB2312" w:hAnsi="仿宋" w:hint="eastAsia"/>
          <w:sz w:val="32"/>
          <w:szCs w:val="32"/>
        </w:rPr>
        <w:t>市属学校直接报送市教育装备与信息中心，</w:t>
      </w:r>
      <w:r>
        <w:rPr>
          <w:rFonts w:ascii="仿宋_GB2312" w:eastAsia="仿宋_GB2312" w:hAnsi="仿宋" w:hint="eastAsia"/>
          <w:sz w:val="32"/>
          <w:szCs w:val="32"/>
        </w:rPr>
        <w:t>不接受个人作品报送。</w:t>
      </w:r>
      <w:r w:rsidR="001B3BC7">
        <w:rPr>
          <w:rFonts w:ascii="仿宋_GB2312" w:eastAsia="仿宋_GB2312" w:hAnsi="仿宋" w:hint="eastAsia"/>
          <w:sz w:val="32"/>
          <w:szCs w:val="32"/>
        </w:rPr>
        <w:t>各县（市、区）</w:t>
      </w:r>
      <w:r>
        <w:rPr>
          <w:rFonts w:ascii="仿宋_GB2312" w:eastAsia="仿宋_GB2312" w:hAnsi="仿宋" w:hint="eastAsia"/>
          <w:sz w:val="32"/>
          <w:szCs w:val="32"/>
        </w:rPr>
        <w:t>报送作品数量详见附件1。</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2.请各市于7月</w:t>
      </w:r>
      <w:r w:rsidR="00CA34E1">
        <w:rPr>
          <w:rFonts w:ascii="仿宋_GB2312" w:eastAsia="仿宋_GB2312" w:hAnsi="仿宋" w:hint="eastAsia"/>
          <w:sz w:val="32"/>
          <w:szCs w:val="32"/>
        </w:rPr>
        <w:t>1</w:t>
      </w:r>
      <w:r>
        <w:rPr>
          <w:rFonts w:ascii="仿宋_GB2312" w:eastAsia="仿宋_GB2312" w:hAnsi="仿宋" w:hint="eastAsia"/>
          <w:sz w:val="32"/>
          <w:szCs w:val="32"/>
        </w:rPr>
        <w:t>日前做好作品初审推荐工作，并以</w:t>
      </w:r>
      <w:r w:rsidR="00CA34E1">
        <w:rPr>
          <w:rFonts w:ascii="仿宋_GB2312" w:eastAsia="仿宋_GB2312" w:hAnsi="仿宋" w:hint="eastAsia"/>
          <w:sz w:val="32"/>
          <w:szCs w:val="32"/>
        </w:rPr>
        <w:t>县（市、区）、市属学校</w:t>
      </w:r>
      <w:r>
        <w:rPr>
          <w:rFonts w:ascii="仿宋_GB2312" w:eastAsia="仿宋_GB2312" w:hAnsi="仿宋" w:hint="eastAsia"/>
          <w:sz w:val="32"/>
          <w:szCs w:val="32"/>
        </w:rPr>
        <w:t>为单位报送作品、作品登记表（附件2）盖章扫描件、作品汇总表（附件3）纸质版和盖章扫描件。</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3.8月30日前统一为参加第二十三届全国教师教育教学信息化交流活动的教师在“交流活动”网站（http://www.mtsa1998.com.cn）开通个人账号。教育资源应用案例项目作品由作者通过“基教资源部项目成果材料提交平台”（http://www.eduyun.cn）直接在线提交。</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4.请</w:t>
      </w:r>
      <w:r w:rsidR="00CA34E1">
        <w:rPr>
          <w:rFonts w:ascii="仿宋_GB2312" w:eastAsia="仿宋_GB2312" w:hAnsi="仿宋" w:hint="eastAsia"/>
          <w:sz w:val="32"/>
          <w:szCs w:val="32"/>
        </w:rPr>
        <w:t>各县（市、区）、各市属学校</w:t>
      </w:r>
      <w:r>
        <w:rPr>
          <w:rFonts w:ascii="仿宋_GB2312" w:eastAsia="仿宋_GB2312" w:hAnsi="仿宋" w:hint="eastAsia"/>
          <w:sz w:val="32"/>
          <w:szCs w:val="32"/>
        </w:rPr>
        <w:t>于9月10日前通知参赛教师登录“交流活动”网站，激活账户，完成作品提交及其他参赛手续。</w:t>
      </w:r>
      <w:r w:rsidR="00CA34E1">
        <w:rPr>
          <w:rFonts w:ascii="仿宋_GB2312" w:eastAsia="仿宋_GB2312" w:hAnsi="仿宋" w:hint="eastAsia"/>
          <w:sz w:val="32"/>
          <w:szCs w:val="32"/>
        </w:rPr>
        <w:t>各县（市、区）、各市属学校</w:t>
      </w:r>
      <w:r>
        <w:rPr>
          <w:rFonts w:ascii="仿宋_GB2312" w:eastAsia="仿宋_GB2312" w:hAnsi="仿宋" w:hint="eastAsia"/>
          <w:sz w:val="32"/>
          <w:szCs w:val="32"/>
        </w:rPr>
        <w:t>活动负责人核对上报数量等项目情况。</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sidR="00CA34E1" w:rsidRPr="00CA34E1">
        <w:rPr>
          <w:rFonts w:ascii="仿宋_GB2312" w:eastAsia="仿宋_GB2312" w:hAnsi="仿宋" w:hint="eastAsia"/>
          <w:sz w:val="32"/>
          <w:szCs w:val="32"/>
        </w:rPr>
        <w:t xml:space="preserve"> </w:t>
      </w:r>
      <w:r w:rsidR="00CA34E1">
        <w:rPr>
          <w:rFonts w:ascii="仿宋_GB2312" w:eastAsia="仿宋_GB2312" w:hAnsi="仿宋" w:hint="eastAsia"/>
          <w:sz w:val="32"/>
          <w:szCs w:val="32"/>
        </w:rPr>
        <w:t>市教育装备与信息中心</w:t>
      </w:r>
      <w:r>
        <w:rPr>
          <w:rFonts w:ascii="仿宋_GB2312" w:eastAsia="仿宋_GB2312" w:hAnsi="仿宋" w:hint="eastAsia"/>
          <w:sz w:val="32"/>
          <w:szCs w:val="32"/>
        </w:rPr>
        <w:t>于9月</w:t>
      </w:r>
      <w:r w:rsidR="00CA34E1">
        <w:rPr>
          <w:rFonts w:ascii="仿宋_GB2312" w:eastAsia="仿宋_GB2312" w:hAnsi="仿宋" w:hint="eastAsia"/>
          <w:sz w:val="32"/>
          <w:szCs w:val="32"/>
        </w:rPr>
        <w:t>1</w:t>
      </w:r>
      <w:r>
        <w:rPr>
          <w:rFonts w:ascii="仿宋_GB2312" w:eastAsia="仿宋_GB2312" w:hAnsi="仿宋" w:hint="eastAsia"/>
          <w:sz w:val="32"/>
          <w:szCs w:val="32"/>
        </w:rPr>
        <w:t>0日前完成交流活动推荐上报工作，逾期不候。</w:t>
      </w:r>
    </w:p>
    <w:p w:rsidR="00C55305" w:rsidRDefault="00C55305" w:rsidP="00C55305">
      <w:pPr>
        <w:spacing w:line="540" w:lineRule="exact"/>
        <w:ind w:firstLineChars="200" w:firstLine="640"/>
        <w:outlineLvl w:val="0"/>
        <w:rPr>
          <w:rFonts w:ascii="黑体" w:eastAsia="黑体" w:hAnsi="宋体"/>
          <w:sz w:val="32"/>
          <w:szCs w:val="32"/>
        </w:rPr>
      </w:pPr>
      <w:r>
        <w:rPr>
          <w:rFonts w:ascii="黑体" w:eastAsia="黑体" w:hAnsi="黑体" w:hint="eastAsia"/>
          <w:sz w:val="32"/>
          <w:szCs w:val="32"/>
        </w:rPr>
        <w:t>四、其他事项</w:t>
      </w:r>
    </w:p>
    <w:p w:rsidR="00C55305"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（一）推荐至全国交流活动的作品，如入围全国决赛，则须参加全国面试和现场决赛。现场决赛方式和要求另见全国交流活动决赛通知。</w:t>
      </w:r>
    </w:p>
    <w:p w:rsidR="00C55305" w:rsidRDefault="00C55305" w:rsidP="00F665F1">
      <w:pPr>
        <w:spacing w:line="540" w:lineRule="exact"/>
        <w:ind w:firstLineChars="200" w:firstLine="640"/>
        <w:rPr>
          <w:rFonts w:ascii="仿宋_GB2312" w:eastAsia="仿宋_GB2312"/>
          <w:sz w:val="32"/>
          <w:szCs w:val="32"/>
        </w:rPr>
      </w:pPr>
      <w:r>
        <w:rPr>
          <w:rFonts w:ascii="仿宋_GB2312" w:eastAsia="仿宋_GB2312" w:hAnsi="仿宋" w:hint="eastAsia"/>
          <w:sz w:val="32"/>
          <w:szCs w:val="32"/>
        </w:rPr>
        <w:t>（</w:t>
      </w:r>
      <w:r w:rsidR="00CA34E1">
        <w:rPr>
          <w:rFonts w:ascii="仿宋_GB2312" w:eastAsia="仿宋_GB2312" w:hAnsi="仿宋" w:hint="eastAsia"/>
          <w:sz w:val="32"/>
          <w:szCs w:val="32"/>
        </w:rPr>
        <w:t>二</w:t>
      </w:r>
      <w:r>
        <w:rPr>
          <w:rFonts w:ascii="仿宋_GB2312" w:eastAsia="仿宋_GB2312" w:hAnsi="仿宋" w:hint="eastAsia"/>
          <w:sz w:val="32"/>
          <w:szCs w:val="32"/>
        </w:rPr>
        <w:t>）</w:t>
      </w:r>
      <w:r w:rsidR="0068272D">
        <w:rPr>
          <w:rFonts w:ascii="仿宋_GB2312" w:eastAsia="仿宋_GB2312" w:hAnsi="仿宋" w:hint="eastAsia"/>
          <w:sz w:val="32"/>
          <w:szCs w:val="32"/>
        </w:rPr>
        <w:t>市教育装备与信息中心</w:t>
      </w:r>
      <w:r>
        <w:rPr>
          <w:rFonts w:ascii="仿宋_GB2312" w:eastAsia="仿宋_GB2312" w:hAnsi="仿宋" w:hint="eastAsia"/>
          <w:sz w:val="32"/>
          <w:szCs w:val="32"/>
        </w:rPr>
        <w:t>联系人：</w:t>
      </w:r>
      <w:r w:rsidR="0068272D">
        <w:rPr>
          <w:rFonts w:ascii="仿宋_GB2312" w:eastAsia="仿宋_GB2312" w:hAnsi="仿宋" w:hint="eastAsia"/>
          <w:sz w:val="32"/>
          <w:szCs w:val="32"/>
        </w:rPr>
        <w:t>张险峰</w:t>
      </w:r>
      <w:r>
        <w:rPr>
          <w:rFonts w:ascii="仿宋_GB2312" w:eastAsia="仿宋_GB2312" w:hAnsi="仿宋" w:hint="eastAsia"/>
          <w:sz w:val="32"/>
          <w:szCs w:val="32"/>
        </w:rPr>
        <w:t>；联系电话：057</w:t>
      </w:r>
      <w:r w:rsidR="0068272D">
        <w:rPr>
          <w:rFonts w:ascii="仿宋_GB2312" w:eastAsia="仿宋_GB2312" w:hAnsi="仿宋" w:hint="eastAsia"/>
          <w:sz w:val="32"/>
          <w:szCs w:val="32"/>
        </w:rPr>
        <w:t>3</w:t>
      </w:r>
      <w:r>
        <w:rPr>
          <w:rFonts w:ascii="仿宋_GB2312" w:eastAsia="仿宋_GB2312" w:hAnsi="仿宋" w:hint="eastAsia"/>
          <w:sz w:val="32"/>
          <w:szCs w:val="32"/>
        </w:rPr>
        <w:t>-</w:t>
      </w:r>
      <w:r w:rsidR="0068272D">
        <w:rPr>
          <w:rFonts w:ascii="仿宋_GB2312" w:eastAsia="仿宋_GB2312" w:hAnsi="仿宋" w:hint="eastAsia"/>
          <w:sz w:val="32"/>
          <w:szCs w:val="32"/>
        </w:rPr>
        <w:t>89973325</w:t>
      </w:r>
      <w:r>
        <w:rPr>
          <w:rFonts w:ascii="仿宋_GB2312" w:eastAsia="仿宋_GB2312" w:hAnsi="仿宋" w:hint="eastAsia"/>
          <w:sz w:val="32"/>
          <w:szCs w:val="32"/>
        </w:rPr>
        <w:t>；电子邮箱：</w:t>
      </w:r>
      <w:hyperlink r:id="rId7" w:history="1">
        <w:r w:rsidR="00F665F1" w:rsidRPr="00E848DA">
          <w:rPr>
            <w:rStyle w:val="a3"/>
            <w:rFonts w:ascii="仿宋_GB2312" w:eastAsia="仿宋_GB2312" w:hAnsi="仿宋" w:hint="eastAsia"/>
            <w:sz w:val="32"/>
            <w:szCs w:val="32"/>
          </w:rPr>
          <w:t>363793711@qq.com；通信地址：嘉兴市广益路526号嘉兴市教育局1号楼217</w:t>
        </w:r>
      </w:hyperlink>
      <w:r w:rsidR="00F665F1">
        <w:rPr>
          <w:rStyle w:val="a3"/>
          <w:rFonts w:ascii="仿宋_GB2312" w:eastAsia="仿宋_GB2312" w:hAnsi="仿宋" w:hint="eastAsia"/>
          <w:sz w:val="32"/>
          <w:szCs w:val="32"/>
        </w:rPr>
        <w:t>室</w:t>
      </w:r>
      <w:r>
        <w:rPr>
          <w:rFonts w:ascii="仿宋_GB2312" w:eastAsia="仿宋_GB2312" w:hAnsi="仿宋" w:hint="eastAsia"/>
          <w:sz w:val="32"/>
          <w:szCs w:val="32"/>
        </w:rPr>
        <w:t>；邮编：31</w:t>
      </w:r>
      <w:r w:rsidR="0068272D">
        <w:rPr>
          <w:rFonts w:ascii="仿宋_GB2312" w:eastAsia="仿宋_GB2312" w:hAnsi="仿宋" w:hint="eastAsia"/>
          <w:sz w:val="32"/>
          <w:szCs w:val="32"/>
        </w:rPr>
        <w:t>40</w:t>
      </w:r>
      <w:r w:rsidR="00F665F1">
        <w:rPr>
          <w:rFonts w:ascii="仿宋_GB2312" w:eastAsia="仿宋_GB2312" w:hAnsi="仿宋" w:hint="eastAsia"/>
          <w:sz w:val="32"/>
          <w:szCs w:val="32"/>
        </w:rPr>
        <w:t>5</w:t>
      </w:r>
      <w:r w:rsidR="0068272D">
        <w:rPr>
          <w:rFonts w:ascii="仿宋_GB2312" w:eastAsia="仿宋_GB2312" w:hAnsi="仿宋" w:hint="eastAsia"/>
          <w:sz w:val="32"/>
          <w:szCs w:val="32"/>
        </w:rPr>
        <w:t>1</w:t>
      </w:r>
      <w:r>
        <w:rPr>
          <w:rFonts w:ascii="仿宋_GB2312" w:eastAsia="仿宋_GB2312" w:hAnsi="仿宋" w:hint="eastAsia"/>
          <w:sz w:val="32"/>
          <w:szCs w:val="32"/>
        </w:rPr>
        <w:t>。</w:t>
      </w:r>
      <w:r>
        <w:rPr>
          <w:rFonts w:ascii="仿宋_GB2312" w:eastAsia="仿宋_GB2312" w:hAnsi="Times New Roman" w:hint="eastAsia"/>
          <w:sz w:val="32"/>
          <w:szCs w:val="32"/>
        </w:rPr>
        <w:t xml:space="preserve"> </w:t>
      </w:r>
    </w:p>
    <w:p w:rsidR="0068272D" w:rsidRDefault="00C55305" w:rsidP="00C55305">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附件：</w:t>
      </w:r>
    </w:p>
    <w:p w:rsidR="00C55305" w:rsidRDefault="00C55305" w:rsidP="0068272D">
      <w:pPr>
        <w:spacing w:line="540" w:lineRule="exact"/>
        <w:ind w:firstLineChars="400" w:firstLine="1280"/>
        <w:rPr>
          <w:rFonts w:ascii="仿宋_GB2312" w:eastAsia="仿宋_GB2312" w:hAnsi="仿宋"/>
          <w:sz w:val="32"/>
          <w:szCs w:val="32"/>
        </w:rPr>
      </w:pPr>
      <w:r>
        <w:rPr>
          <w:rFonts w:ascii="仿宋_GB2312" w:eastAsia="仿宋_GB2312" w:hAnsi="仿宋" w:hint="eastAsia"/>
          <w:sz w:val="32"/>
          <w:szCs w:val="32"/>
        </w:rPr>
        <w:t>1.各</w:t>
      </w:r>
      <w:r w:rsidR="0068272D">
        <w:rPr>
          <w:rFonts w:ascii="仿宋_GB2312" w:eastAsia="仿宋_GB2312" w:hAnsi="仿宋" w:hint="eastAsia"/>
          <w:sz w:val="32"/>
          <w:szCs w:val="32"/>
        </w:rPr>
        <w:t>县（市、区）</w:t>
      </w:r>
      <w:r>
        <w:rPr>
          <w:rFonts w:ascii="仿宋_GB2312" w:eastAsia="仿宋_GB2312" w:hAnsi="仿宋" w:hint="eastAsia"/>
          <w:sz w:val="32"/>
          <w:szCs w:val="32"/>
        </w:rPr>
        <w:t>参赛作品报送数量分配表</w:t>
      </w:r>
    </w:p>
    <w:p w:rsidR="00C55305" w:rsidRDefault="00C55305" w:rsidP="0068272D">
      <w:pPr>
        <w:spacing w:line="540" w:lineRule="exact"/>
        <w:ind w:firstLineChars="400" w:firstLine="1280"/>
        <w:rPr>
          <w:rFonts w:ascii="仿宋_GB2312" w:eastAsia="仿宋_GB2312" w:hAnsi="仿宋"/>
          <w:sz w:val="32"/>
          <w:szCs w:val="32"/>
        </w:rPr>
      </w:pPr>
      <w:r>
        <w:rPr>
          <w:rFonts w:ascii="仿宋_GB2312" w:eastAsia="仿宋_GB2312" w:hAnsi="仿宋" w:hint="eastAsia"/>
          <w:sz w:val="32"/>
          <w:szCs w:val="32"/>
        </w:rPr>
        <w:t>2.作品登记表</w:t>
      </w:r>
    </w:p>
    <w:p w:rsidR="00C55305" w:rsidRDefault="00C55305" w:rsidP="0068272D">
      <w:pPr>
        <w:spacing w:line="540" w:lineRule="exact"/>
        <w:ind w:leftChars="608" w:left="1597" w:hangingChars="100" w:hanging="320"/>
        <w:rPr>
          <w:rFonts w:ascii="仿宋_GB2312" w:eastAsia="仿宋_GB2312" w:hAnsi="仿宋"/>
          <w:sz w:val="32"/>
          <w:szCs w:val="32"/>
        </w:rPr>
      </w:pPr>
      <w:r>
        <w:rPr>
          <w:rFonts w:ascii="仿宋_GB2312" w:eastAsia="仿宋_GB2312" w:hAnsi="仿宋" w:hint="eastAsia"/>
          <w:sz w:val="32"/>
          <w:szCs w:val="32"/>
        </w:rPr>
        <w:t>3.各市推荐参加第二十三届全国教师教育教学信息化交流活动作品汇总目录表</w:t>
      </w:r>
    </w:p>
    <w:p w:rsidR="00C55305" w:rsidRDefault="00C55305" w:rsidP="0068272D">
      <w:pPr>
        <w:spacing w:line="540" w:lineRule="exact"/>
        <w:ind w:firstLineChars="400" w:firstLine="1280"/>
        <w:rPr>
          <w:rFonts w:ascii="仿宋_GB2312" w:eastAsia="仿宋_GB2312" w:hAnsi="仿宋"/>
          <w:sz w:val="32"/>
          <w:szCs w:val="32"/>
        </w:rPr>
      </w:pPr>
      <w:r>
        <w:rPr>
          <w:rFonts w:ascii="仿宋_GB2312" w:eastAsia="仿宋_GB2312" w:hAnsi="仿宋" w:hint="eastAsia"/>
          <w:sz w:val="32"/>
          <w:szCs w:val="32"/>
        </w:rPr>
        <w:t>4.第二十三届全国教师教育教学信息化交流活动指南</w:t>
      </w:r>
    </w:p>
    <w:p w:rsidR="00C55305" w:rsidRDefault="00C55305" w:rsidP="00F665F1">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 xml:space="preserve"> </w:t>
      </w:r>
    </w:p>
    <w:p w:rsidR="00294F16" w:rsidRDefault="00294F16" w:rsidP="00F665F1">
      <w:pPr>
        <w:spacing w:line="540" w:lineRule="exact"/>
        <w:ind w:firstLineChars="200" w:firstLine="640"/>
        <w:rPr>
          <w:rFonts w:ascii="仿宋_GB2312" w:eastAsia="仿宋_GB2312" w:hAnsi="仿宋"/>
          <w:sz w:val="32"/>
          <w:szCs w:val="32"/>
        </w:rPr>
      </w:pPr>
    </w:p>
    <w:p w:rsidR="00C55305" w:rsidRDefault="0068272D" w:rsidP="00C55305">
      <w:pPr>
        <w:spacing w:line="540" w:lineRule="exact"/>
        <w:ind w:firstLineChars="1450" w:firstLine="4640"/>
        <w:jc w:val="left"/>
        <w:rPr>
          <w:rFonts w:ascii="仿宋_GB2312" w:eastAsia="仿宋_GB2312" w:hAnsi="仿宋"/>
          <w:sz w:val="32"/>
          <w:szCs w:val="32"/>
        </w:rPr>
      </w:pPr>
      <w:r>
        <w:rPr>
          <w:rFonts w:ascii="仿宋_GB2312" w:eastAsia="仿宋_GB2312" w:hAnsi="仿宋" w:hint="eastAsia"/>
          <w:sz w:val="32"/>
          <w:szCs w:val="32"/>
        </w:rPr>
        <w:t>嘉兴市装备与信息中心</w:t>
      </w:r>
    </w:p>
    <w:p w:rsidR="00F665F1" w:rsidRDefault="00C55305" w:rsidP="00F665F1">
      <w:pPr>
        <w:spacing w:line="540" w:lineRule="exact"/>
        <w:ind w:firstLineChars="200" w:firstLine="640"/>
        <w:jc w:val="left"/>
        <w:rPr>
          <w:rFonts w:ascii="仿宋_GB2312" w:eastAsia="仿宋_GB2312" w:hAnsi="仿宋" w:hint="eastAsia"/>
          <w:sz w:val="32"/>
          <w:szCs w:val="32"/>
        </w:rPr>
      </w:pPr>
      <w:r>
        <w:rPr>
          <w:rFonts w:ascii="仿宋_GB2312" w:eastAsia="仿宋_GB2312" w:hAnsi="仿宋" w:hint="eastAsia"/>
          <w:sz w:val="32"/>
          <w:szCs w:val="32"/>
        </w:rPr>
        <w:t xml:space="preserve">                           2019年3月</w:t>
      </w:r>
      <w:r w:rsidR="0068272D">
        <w:rPr>
          <w:rFonts w:ascii="仿宋_GB2312" w:eastAsia="仿宋_GB2312" w:hAnsi="仿宋" w:hint="eastAsia"/>
          <w:sz w:val="32"/>
          <w:szCs w:val="32"/>
        </w:rPr>
        <w:t>6</w:t>
      </w:r>
      <w:r>
        <w:rPr>
          <w:rFonts w:ascii="仿宋_GB2312" w:eastAsia="仿宋_GB2312" w:hAnsi="仿宋" w:hint="eastAsia"/>
          <w:sz w:val="32"/>
          <w:szCs w:val="32"/>
        </w:rPr>
        <w:t>日</w:t>
      </w:r>
    </w:p>
    <w:p w:rsidR="0068272D" w:rsidRDefault="0068272D" w:rsidP="00F665F1">
      <w:pPr>
        <w:spacing w:line="540" w:lineRule="exact"/>
        <w:jc w:val="left"/>
        <w:rPr>
          <w:rFonts w:ascii="黑体" w:eastAsia="黑体" w:hAnsi="Times New Roman"/>
          <w:sz w:val="32"/>
          <w:szCs w:val="32"/>
        </w:rPr>
      </w:pPr>
      <w:r>
        <w:rPr>
          <w:rFonts w:ascii="黑体" w:eastAsia="黑体" w:hAnsi="黑体" w:hint="eastAsia"/>
          <w:sz w:val="32"/>
          <w:szCs w:val="32"/>
        </w:rPr>
        <w:t>附件</w:t>
      </w:r>
      <w:r>
        <w:rPr>
          <w:rFonts w:ascii="黑体" w:eastAsia="黑体" w:hAnsi="Times New Roman" w:hint="eastAsia"/>
          <w:sz w:val="32"/>
          <w:szCs w:val="32"/>
        </w:rPr>
        <w:t>1</w:t>
      </w:r>
    </w:p>
    <w:p w:rsidR="00F665F1" w:rsidRDefault="00F665F1" w:rsidP="0068272D">
      <w:pPr>
        <w:spacing w:line="560" w:lineRule="exact"/>
        <w:jc w:val="center"/>
        <w:rPr>
          <w:rFonts w:ascii="方正小标宋简体" w:eastAsia="方正小标宋简体" w:hAnsi="方正小标宋简体" w:cs="宋体" w:hint="eastAsia"/>
          <w:sz w:val="36"/>
          <w:szCs w:val="36"/>
        </w:rPr>
      </w:pPr>
    </w:p>
    <w:p w:rsidR="0068272D" w:rsidRDefault="0068272D" w:rsidP="0068272D">
      <w:pPr>
        <w:spacing w:line="560" w:lineRule="exact"/>
        <w:jc w:val="center"/>
        <w:rPr>
          <w:rFonts w:ascii="方正小标宋简体" w:eastAsia="方正小标宋简体" w:hAnsi="宋体"/>
          <w:sz w:val="36"/>
          <w:szCs w:val="36"/>
        </w:rPr>
      </w:pPr>
      <w:r>
        <w:rPr>
          <w:rFonts w:ascii="方正小标宋简体" w:eastAsia="方正小标宋简体" w:hAnsi="方正小标宋简体" w:cs="宋体" w:hint="eastAsia"/>
          <w:sz w:val="36"/>
          <w:szCs w:val="36"/>
        </w:rPr>
        <w:t>各县（市、区）参赛作品报送数量分配表</w:t>
      </w:r>
    </w:p>
    <w:tbl>
      <w:tblPr>
        <w:tblW w:w="0" w:type="auto"/>
        <w:tblInd w:w="93" w:type="dxa"/>
        <w:tblLayout w:type="fixed"/>
        <w:tblLook w:val="0000"/>
      </w:tblPr>
      <w:tblGrid>
        <w:gridCol w:w="2520"/>
        <w:gridCol w:w="3358"/>
        <w:gridCol w:w="2940"/>
      </w:tblGrid>
      <w:tr w:rsidR="0068272D" w:rsidTr="00A34C2C">
        <w:trPr>
          <w:trHeight w:val="622"/>
        </w:trPr>
        <w:tc>
          <w:tcPr>
            <w:tcW w:w="2520" w:type="dxa"/>
            <w:tcBorders>
              <w:top w:val="single" w:sz="8" w:space="0" w:color="auto"/>
              <w:left w:val="single" w:sz="8" w:space="0" w:color="auto"/>
              <w:bottom w:val="single" w:sz="8" w:space="0" w:color="000000"/>
              <w:right w:val="single" w:sz="8" w:space="0" w:color="auto"/>
            </w:tcBorders>
            <w:vAlign w:val="center"/>
          </w:tcPr>
          <w:p w:rsidR="0068272D" w:rsidRDefault="0068272D" w:rsidP="00A34C2C">
            <w:pPr>
              <w:widowControl/>
              <w:jc w:val="center"/>
              <w:rPr>
                <w:rFonts w:ascii="黑体" w:eastAsia="黑体" w:hAnsi="宋体" w:cs="宋体"/>
                <w:color w:val="000000"/>
                <w:kern w:val="0"/>
                <w:sz w:val="24"/>
                <w:szCs w:val="24"/>
              </w:rPr>
            </w:pPr>
            <w:r>
              <w:rPr>
                <w:rFonts w:ascii="黑体" w:eastAsia="黑体" w:hAnsi="宋体" w:cs="宋体" w:hint="eastAsia"/>
                <w:color w:val="000000"/>
                <w:kern w:val="0"/>
                <w:sz w:val="24"/>
                <w:szCs w:val="24"/>
              </w:rPr>
              <w:t>组别</w:t>
            </w:r>
          </w:p>
        </w:tc>
        <w:tc>
          <w:tcPr>
            <w:tcW w:w="3358" w:type="dxa"/>
            <w:tcBorders>
              <w:top w:val="single" w:sz="8" w:space="0" w:color="auto"/>
              <w:left w:val="nil"/>
              <w:bottom w:val="single" w:sz="8" w:space="0" w:color="000000"/>
              <w:right w:val="single" w:sz="4" w:space="0" w:color="auto"/>
            </w:tcBorders>
            <w:vAlign w:val="center"/>
          </w:tcPr>
          <w:p w:rsidR="0068272D" w:rsidRDefault="0068272D" w:rsidP="00A34C2C">
            <w:pPr>
              <w:widowControl/>
              <w:jc w:val="center"/>
              <w:rPr>
                <w:rFonts w:ascii="黑体" w:eastAsia="黑体" w:hAnsi="宋体" w:cs="宋体"/>
                <w:color w:val="000000"/>
                <w:kern w:val="0"/>
                <w:sz w:val="24"/>
                <w:szCs w:val="24"/>
              </w:rPr>
            </w:pPr>
            <w:r>
              <w:rPr>
                <w:rFonts w:ascii="黑体" w:eastAsia="黑体" w:hAnsi="宋体" w:cs="宋体" w:hint="eastAsia"/>
                <w:color w:val="000000"/>
                <w:kern w:val="0"/>
                <w:sz w:val="24"/>
                <w:szCs w:val="24"/>
              </w:rPr>
              <w:t>作品项目</w:t>
            </w:r>
          </w:p>
        </w:tc>
        <w:tc>
          <w:tcPr>
            <w:tcW w:w="2940" w:type="dxa"/>
            <w:tcBorders>
              <w:top w:val="single" w:sz="4" w:space="0" w:color="auto"/>
              <w:left w:val="nil"/>
              <w:bottom w:val="single" w:sz="4" w:space="0" w:color="auto"/>
              <w:right w:val="single" w:sz="4" w:space="0" w:color="auto"/>
            </w:tcBorders>
            <w:vAlign w:val="center"/>
          </w:tcPr>
          <w:p w:rsidR="0068272D" w:rsidRDefault="0068272D" w:rsidP="0068272D">
            <w:pPr>
              <w:widowControl/>
              <w:jc w:val="center"/>
              <w:rPr>
                <w:rFonts w:ascii="黑体" w:eastAsia="黑体" w:hAnsi="宋体" w:cs="宋体"/>
                <w:color w:val="000000"/>
                <w:kern w:val="0"/>
                <w:sz w:val="24"/>
                <w:szCs w:val="24"/>
              </w:rPr>
            </w:pPr>
            <w:r>
              <w:rPr>
                <w:rFonts w:ascii="黑体" w:eastAsia="黑体" w:hAnsi="宋体" w:cs="宋体" w:hint="eastAsia"/>
                <w:color w:val="000000"/>
                <w:kern w:val="0"/>
                <w:sz w:val="24"/>
                <w:szCs w:val="24"/>
              </w:rPr>
              <w:t>各县（市、区）推荐作品数（件）</w:t>
            </w:r>
          </w:p>
        </w:tc>
      </w:tr>
      <w:tr w:rsidR="0068272D" w:rsidTr="00A34C2C">
        <w:trPr>
          <w:trHeight w:val="622"/>
        </w:trPr>
        <w:tc>
          <w:tcPr>
            <w:tcW w:w="2520" w:type="dxa"/>
            <w:vMerge w:val="restart"/>
            <w:tcBorders>
              <w:top w:val="nil"/>
              <w:left w:val="single" w:sz="8" w:space="0" w:color="auto"/>
              <w:bottom w:val="single" w:sz="8" w:space="0" w:color="000000"/>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基础教育组</w:t>
            </w:r>
          </w:p>
        </w:tc>
        <w:tc>
          <w:tcPr>
            <w:tcW w:w="3358"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课件</w:t>
            </w:r>
          </w:p>
        </w:tc>
        <w:tc>
          <w:tcPr>
            <w:tcW w:w="2940" w:type="dxa"/>
            <w:tcBorders>
              <w:top w:val="single" w:sz="4" w:space="0" w:color="auto"/>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p>
        </w:tc>
      </w:tr>
      <w:tr w:rsidR="0068272D" w:rsidTr="00A34C2C">
        <w:trPr>
          <w:trHeight w:val="622"/>
        </w:trPr>
        <w:tc>
          <w:tcPr>
            <w:tcW w:w="2520" w:type="dxa"/>
            <w:vMerge/>
            <w:tcBorders>
              <w:top w:val="nil"/>
              <w:left w:val="single" w:sz="8" w:space="0" w:color="auto"/>
              <w:bottom w:val="single" w:sz="8" w:space="0" w:color="000000"/>
              <w:right w:val="single" w:sz="8" w:space="0" w:color="auto"/>
            </w:tcBorders>
            <w:vAlign w:val="center"/>
          </w:tcPr>
          <w:p w:rsidR="0068272D" w:rsidRDefault="0068272D" w:rsidP="00A34C2C">
            <w:pPr>
              <w:widowControl/>
              <w:jc w:val="left"/>
              <w:rPr>
                <w:rFonts w:ascii="仿宋_GB2312" w:eastAsia="仿宋_GB2312" w:hAnsi="宋体" w:cs="宋体"/>
                <w:color w:val="000000"/>
                <w:kern w:val="0"/>
                <w:sz w:val="24"/>
                <w:szCs w:val="24"/>
              </w:rPr>
            </w:pPr>
          </w:p>
        </w:tc>
        <w:tc>
          <w:tcPr>
            <w:tcW w:w="3358"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微课</w:t>
            </w:r>
          </w:p>
        </w:tc>
        <w:tc>
          <w:tcPr>
            <w:tcW w:w="2940"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p>
        </w:tc>
      </w:tr>
      <w:tr w:rsidR="0068272D" w:rsidTr="00A34C2C">
        <w:trPr>
          <w:trHeight w:val="622"/>
        </w:trPr>
        <w:tc>
          <w:tcPr>
            <w:tcW w:w="2520" w:type="dxa"/>
            <w:vMerge/>
            <w:tcBorders>
              <w:top w:val="nil"/>
              <w:left w:val="single" w:sz="8" w:space="0" w:color="auto"/>
              <w:bottom w:val="single" w:sz="8" w:space="0" w:color="000000"/>
              <w:right w:val="single" w:sz="8" w:space="0" w:color="auto"/>
            </w:tcBorders>
            <w:vAlign w:val="center"/>
          </w:tcPr>
          <w:p w:rsidR="0068272D" w:rsidRDefault="0068272D" w:rsidP="00A34C2C">
            <w:pPr>
              <w:widowControl/>
              <w:jc w:val="left"/>
              <w:rPr>
                <w:rFonts w:ascii="仿宋_GB2312" w:eastAsia="仿宋_GB2312" w:hAnsi="宋体" w:cs="宋体"/>
                <w:color w:val="000000"/>
                <w:kern w:val="0"/>
                <w:sz w:val="24"/>
                <w:szCs w:val="24"/>
              </w:rPr>
            </w:pPr>
          </w:p>
        </w:tc>
        <w:tc>
          <w:tcPr>
            <w:tcW w:w="3358"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信息技术创新教学案例</w:t>
            </w:r>
          </w:p>
        </w:tc>
        <w:tc>
          <w:tcPr>
            <w:tcW w:w="2940"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p>
        </w:tc>
      </w:tr>
      <w:tr w:rsidR="0068272D" w:rsidTr="00A34C2C">
        <w:trPr>
          <w:trHeight w:val="622"/>
        </w:trPr>
        <w:tc>
          <w:tcPr>
            <w:tcW w:w="2520" w:type="dxa"/>
            <w:vMerge/>
            <w:tcBorders>
              <w:top w:val="nil"/>
              <w:left w:val="single" w:sz="8" w:space="0" w:color="auto"/>
              <w:bottom w:val="single" w:sz="8" w:space="0" w:color="000000"/>
              <w:right w:val="single" w:sz="8" w:space="0" w:color="auto"/>
            </w:tcBorders>
            <w:vAlign w:val="center"/>
          </w:tcPr>
          <w:p w:rsidR="0068272D" w:rsidRDefault="0068272D" w:rsidP="00A34C2C">
            <w:pPr>
              <w:widowControl/>
              <w:jc w:val="left"/>
              <w:rPr>
                <w:rFonts w:ascii="仿宋_GB2312" w:eastAsia="仿宋_GB2312" w:hAnsi="宋体" w:cs="宋体"/>
                <w:color w:val="000000"/>
                <w:kern w:val="0"/>
                <w:sz w:val="24"/>
                <w:szCs w:val="24"/>
              </w:rPr>
            </w:pPr>
          </w:p>
        </w:tc>
        <w:tc>
          <w:tcPr>
            <w:tcW w:w="3358"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教育资源应用案例</w:t>
            </w:r>
          </w:p>
        </w:tc>
        <w:tc>
          <w:tcPr>
            <w:tcW w:w="2940"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（限项目单位参加，包括“教育云规模化学科应用支持服务模式研究”项目和“家园共育百所数字幼儿园”项目）</w:t>
            </w:r>
          </w:p>
        </w:tc>
      </w:tr>
      <w:tr w:rsidR="0068272D" w:rsidTr="00A34C2C">
        <w:trPr>
          <w:trHeight w:val="622"/>
        </w:trPr>
        <w:tc>
          <w:tcPr>
            <w:tcW w:w="2520" w:type="dxa"/>
            <w:vMerge/>
            <w:tcBorders>
              <w:top w:val="nil"/>
              <w:left w:val="single" w:sz="8" w:space="0" w:color="auto"/>
              <w:bottom w:val="single" w:sz="8" w:space="0" w:color="000000"/>
              <w:right w:val="single" w:sz="8" w:space="0" w:color="auto"/>
            </w:tcBorders>
            <w:vAlign w:val="center"/>
          </w:tcPr>
          <w:p w:rsidR="0068272D" w:rsidRDefault="0068272D" w:rsidP="00A34C2C">
            <w:pPr>
              <w:widowControl/>
              <w:jc w:val="left"/>
              <w:rPr>
                <w:rFonts w:ascii="仿宋_GB2312" w:eastAsia="仿宋_GB2312" w:hAnsi="宋体" w:cs="宋体"/>
                <w:color w:val="000000"/>
                <w:kern w:val="0"/>
                <w:sz w:val="24"/>
                <w:szCs w:val="24"/>
              </w:rPr>
            </w:pPr>
          </w:p>
        </w:tc>
        <w:tc>
          <w:tcPr>
            <w:tcW w:w="3358"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教师网络空间应用案例（幼儿教育组、特殊教育组不设置）</w:t>
            </w:r>
          </w:p>
        </w:tc>
        <w:tc>
          <w:tcPr>
            <w:tcW w:w="2940" w:type="dxa"/>
            <w:tcBorders>
              <w:top w:val="nil"/>
              <w:left w:val="nil"/>
              <w:bottom w:val="single" w:sz="8" w:space="0" w:color="auto"/>
              <w:right w:val="single" w:sz="8" w:space="0" w:color="auto"/>
            </w:tcBorders>
            <w:vAlign w:val="center"/>
          </w:tcPr>
          <w:p w:rsidR="0068272D" w:rsidRDefault="0068272D" w:rsidP="00A34C2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p>
        </w:tc>
      </w:tr>
    </w:tbl>
    <w:p w:rsidR="0068272D" w:rsidRDefault="0068272D" w:rsidP="0068272D">
      <w:pPr>
        <w:spacing w:line="300" w:lineRule="exact"/>
        <w:rPr>
          <w:rFonts w:ascii="仿宋_GB2312" w:eastAsia="仿宋_GB2312"/>
          <w:sz w:val="24"/>
          <w:szCs w:val="24"/>
        </w:rPr>
      </w:pPr>
      <w:r>
        <w:rPr>
          <w:rFonts w:ascii="仿宋_GB2312" w:eastAsia="仿宋_GB2312" w:hAnsi="Times New Roman" w:hint="eastAsia"/>
          <w:sz w:val="24"/>
          <w:szCs w:val="24"/>
        </w:rPr>
        <w:t xml:space="preserve"> </w:t>
      </w:r>
    </w:p>
    <w:p w:rsidR="0068272D" w:rsidRDefault="0068272D" w:rsidP="0068272D">
      <w:pPr>
        <w:spacing w:line="300" w:lineRule="exact"/>
        <w:ind w:left="720" w:hangingChars="300" w:hanging="720"/>
        <w:rPr>
          <w:rFonts w:ascii="仿宋_GB2312" w:eastAsia="仿宋_GB2312" w:hAnsi="Times New Roman"/>
          <w:sz w:val="24"/>
          <w:szCs w:val="24"/>
        </w:rPr>
      </w:pPr>
      <w:r>
        <w:rPr>
          <w:rFonts w:ascii="仿宋_GB2312" w:eastAsia="仿宋_GB2312" w:hAnsi="Times New Roman" w:hint="eastAsia"/>
          <w:sz w:val="24"/>
          <w:szCs w:val="24"/>
        </w:rPr>
        <w:t>注：1.建议优先推荐2018年度全省微课程开发活动获奖作品参加本次全国“微课”作品评比。</w:t>
      </w:r>
    </w:p>
    <w:p w:rsidR="0068272D" w:rsidRDefault="0068272D" w:rsidP="0068272D">
      <w:pPr>
        <w:spacing w:line="300" w:lineRule="exact"/>
        <w:ind w:leftChars="228" w:left="719" w:hangingChars="100" w:hanging="240"/>
        <w:rPr>
          <w:rFonts w:ascii="仿宋_GB2312" w:eastAsia="仿宋_GB2312" w:hAnsi="Times New Roman"/>
          <w:sz w:val="24"/>
          <w:szCs w:val="24"/>
        </w:rPr>
      </w:pPr>
      <w:r>
        <w:rPr>
          <w:rFonts w:ascii="仿宋_GB2312" w:eastAsia="仿宋_GB2312" w:hAnsi="Times New Roman" w:hint="eastAsia"/>
          <w:sz w:val="24"/>
          <w:szCs w:val="24"/>
        </w:rPr>
        <w:t>2.组内名额可调配。</w:t>
      </w:r>
    </w:p>
    <w:p w:rsidR="0068272D" w:rsidRDefault="0068272D" w:rsidP="0068272D">
      <w:pPr>
        <w:pageBreakBefore/>
        <w:spacing w:line="560" w:lineRule="exact"/>
        <w:rPr>
          <w:rFonts w:ascii="黑体" w:eastAsia="黑体" w:hAnsi="Times New Roman"/>
          <w:sz w:val="32"/>
          <w:szCs w:val="32"/>
        </w:rPr>
      </w:pPr>
      <w:r>
        <w:rPr>
          <w:rFonts w:ascii="黑体" w:eastAsia="黑体" w:hAnsi="黑体" w:hint="eastAsia"/>
          <w:sz w:val="32"/>
          <w:szCs w:val="32"/>
        </w:rPr>
        <w:t>附件</w:t>
      </w:r>
      <w:r>
        <w:rPr>
          <w:rFonts w:ascii="黑体" w:eastAsia="黑体" w:hAnsi="Times New Roman" w:hint="eastAsia"/>
          <w:sz w:val="32"/>
          <w:szCs w:val="32"/>
        </w:rPr>
        <w:t>2</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Ansi="宋体" w:hint="eastAsia"/>
          <w:b/>
          <w:bCs/>
          <w:sz w:val="32"/>
          <w:szCs w:val="32"/>
        </w:rPr>
        <w:t>作品登记表</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int="eastAsia"/>
          <w:sz w:val="24"/>
          <w:szCs w:val="24"/>
        </w:rPr>
        <w:t>（课件、微课）</w:t>
      </w:r>
    </w:p>
    <w:p w:rsidR="0068272D" w:rsidRDefault="0068272D" w:rsidP="0068272D">
      <w:pPr>
        <w:spacing w:line="440" w:lineRule="exact"/>
        <w:ind w:leftChars="200" w:left="420" w:firstLineChars="1642" w:firstLine="4598"/>
        <w:rPr>
          <w:rFonts w:ascii="仿宋_GB2312" w:eastAsia="仿宋_GB2312"/>
          <w:sz w:val="28"/>
          <w:szCs w:val="28"/>
          <w:u w:val="single"/>
        </w:rPr>
      </w:pPr>
      <w:r>
        <w:rPr>
          <w:rFonts w:ascii="仿宋_GB2312" w:eastAsia="仿宋_GB2312" w:hint="eastAsia"/>
          <w:sz w:val="28"/>
          <w:szCs w:val="28"/>
        </w:rPr>
        <w:t>作品编号：</w:t>
      </w:r>
      <w:r>
        <w:rPr>
          <w:rFonts w:ascii="仿宋_GB2312" w:eastAsia="仿宋_GB2312" w:hint="eastAsia"/>
          <w:sz w:val="28"/>
          <w:szCs w:val="28"/>
          <w:u w:val="single"/>
        </w:rPr>
        <w:t xml:space="preserve">                </w:t>
      </w:r>
    </w:p>
    <w:p w:rsidR="0068272D" w:rsidRDefault="0068272D" w:rsidP="0068272D">
      <w:pPr>
        <w:spacing w:line="440" w:lineRule="exact"/>
        <w:ind w:leftChars="200" w:left="420" w:firstLineChars="1344" w:firstLine="3778"/>
        <w:rPr>
          <w:rFonts w:ascii="仿宋_GB2312" w:eastAsia="仿宋_GB2312"/>
          <w:b/>
          <w:bCs/>
          <w:sz w:val="28"/>
          <w:szCs w:val="28"/>
          <w:u w:val="single"/>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132"/>
        <w:gridCol w:w="1455"/>
        <w:gridCol w:w="730"/>
        <w:gridCol w:w="992"/>
        <w:gridCol w:w="709"/>
        <w:gridCol w:w="142"/>
        <w:gridCol w:w="850"/>
        <w:gridCol w:w="144"/>
        <w:gridCol w:w="259"/>
        <w:gridCol w:w="448"/>
        <w:gridCol w:w="841"/>
        <w:gridCol w:w="1290"/>
      </w:tblGrid>
      <w:tr w:rsidR="0068272D" w:rsidTr="00A34C2C">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b/>
                <w:bCs/>
                <w:color w:val="BEBEBE"/>
                <w:sz w:val="24"/>
                <w:szCs w:val="24"/>
              </w:rPr>
              <w:t>名称请勿使用《》</w:t>
            </w:r>
          </w:p>
        </w:tc>
        <w:tc>
          <w:tcPr>
            <w:tcW w:w="992"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p>
        </w:tc>
        <w:tc>
          <w:tcPr>
            <w:tcW w:w="85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8"/>
                <w:szCs w:val="28"/>
              </w:rPr>
            </w:pPr>
            <w:r>
              <w:rPr>
                <w:rFonts w:ascii="仿宋_GB2312" w:eastAsia="仿宋_GB2312" w:hint="eastAsia"/>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rsidR="0068272D" w:rsidRDefault="0068272D" w:rsidP="00A34C2C">
            <w:pPr>
              <w:adjustRightInd w:val="0"/>
              <w:snapToGrid w:val="0"/>
              <w:jc w:val="center"/>
              <w:rPr>
                <w:rFonts w:ascii="仿宋_GB2312" w:eastAsia="仿宋_GB2312"/>
                <w:sz w:val="28"/>
                <w:szCs w:val="28"/>
              </w:rPr>
            </w:pPr>
            <w:r>
              <w:rPr>
                <w:rFonts w:ascii="仿宋_GB2312" w:eastAsia="仿宋_GB2312" w:hint="eastAsia"/>
                <w:sz w:val="28"/>
                <w:szCs w:val="28"/>
              </w:rPr>
              <w:t>作品大小</w:t>
            </w:r>
          </w:p>
        </w:tc>
        <w:tc>
          <w:tcPr>
            <w:tcW w:w="129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250" w:firstLine="700"/>
              <w:jc w:val="left"/>
              <w:rPr>
                <w:rFonts w:ascii="仿宋_GB2312" w:eastAsia="仿宋_GB2312"/>
                <w:sz w:val="28"/>
                <w:szCs w:val="28"/>
              </w:rPr>
            </w:pPr>
            <w:r>
              <w:rPr>
                <w:rFonts w:ascii="仿宋_GB2312" w:eastAsia="仿宋_GB2312" w:hint="eastAsia"/>
                <w:sz w:val="28"/>
                <w:szCs w:val="28"/>
              </w:rPr>
              <w:t>MB</w:t>
            </w:r>
          </w:p>
        </w:tc>
      </w:tr>
      <w:tr w:rsidR="0068272D" w:rsidTr="00A34C2C">
        <w:trPr>
          <w:cantSplit/>
          <w:trHeight w:val="405"/>
          <w:jc w:val="center"/>
        </w:trPr>
        <w:tc>
          <w:tcPr>
            <w:tcW w:w="1132" w:type="dxa"/>
            <w:vMerge w:val="restart"/>
            <w:tcBorders>
              <w:top w:val="nil"/>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185" w:type="dxa"/>
            <w:gridSpan w:val="2"/>
            <w:vMerge w:val="restart"/>
            <w:tcBorders>
              <w:top w:val="nil"/>
              <w:left w:val="nil"/>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4"/>
                <w:szCs w:val="24"/>
              </w:rPr>
            </w:pPr>
            <w:r>
              <w:rPr>
                <w:rFonts w:ascii="仿宋_GB2312" w:eastAsia="仿宋_GB2312" w:hint="eastAsia"/>
                <w:sz w:val="28"/>
                <w:szCs w:val="28"/>
              </w:rPr>
              <w:t>基础教育组</w:t>
            </w:r>
          </w:p>
        </w:tc>
        <w:tc>
          <w:tcPr>
            <w:tcW w:w="2837" w:type="dxa"/>
            <w:gridSpan w:val="5"/>
            <w:vMerge w:val="restart"/>
            <w:tcBorders>
              <w:top w:val="nil"/>
              <w:left w:val="nil"/>
              <w:bottom w:val="nil"/>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课件□</w:t>
            </w:r>
          </w:p>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微课□</w:t>
            </w: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幼儿教育□</w:t>
            </w:r>
          </w:p>
        </w:tc>
      </w:tr>
      <w:tr w:rsidR="0068272D" w:rsidTr="00A34C2C">
        <w:trPr>
          <w:cantSplit/>
          <w:trHeight w:val="41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特殊教育□</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教学点□</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小学□</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初中□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高中□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课件□</w:t>
            </w:r>
          </w:p>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微课□</w:t>
            </w:r>
          </w:p>
        </w:tc>
      </w:tr>
      <w:tr w:rsidR="0068272D" w:rsidTr="00A34C2C">
        <w:trPr>
          <w:cantSplit/>
          <w:trHeight w:val="38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71" w:firstLine="199"/>
              <w:rPr>
                <w:rFonts w:ascii="仿宋_GB2312" w:eastAsia="仿宋_GB2312"/>
                <w:sz w:val="28"/>
                <w:szCs w:val="28"/>
              </w:rPr>
            </w:pPr>
            <w:r>
              <w:rPr>
                <w:rFonts w:ascii="仿宋_GB2312" w:eastAsia="仿宋_GB2312" w:hint="eastAsia"/>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课件□</w:t>
            </w:r>
          </w:p>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微课□</w:t>
            </w:r>
          </w:p>
        </w:tc>
      </w:tr>
      <w:tr w:rsidR="0068272D" w:rsidTr="00A34C2C">
        <w:trPr>
          <w:cantSplit/>
          <w:trHeight w:val="264"/>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作者</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p w:rsidR="0068272D" w:rsidRDefault="0068272D" w:rsidP="00A34C2C">
            <w:pPr>
              <w:adjustRightInd w:val="0"/>
              <w:snapToGrid w:val="0"/>
              <w:spacing w:line="440" w:lineRule="exac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所在单位</w:t>
            </w:r>
            <w:r>
              <w:rPr>
                <w:rFonts w:ascii="仿宋_GB2312" w:eastAsia="仿宋_GB2312" w:hAnsi="宋体" w:hint="eastAsia"/>
                <w:b/>
                <w:bCs/>
              </w:rPr>
              <w:t>（按单位公章填写）</w:t>
            </w:r>
          </w:p>
        </w:tc>
      </w:tr>
      <w:tr w:rsidR="0068272D" w:rsidTr="00A34C2C">
        <w:trPr>
          <w:cantSplit/>
          <w:trHeight w:val="418"/>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34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8"/>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联系</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tc>
      </w:tr>
      <w:tr w:rsidR="0068272D" w:rsidTr="00A34C2C">
        <w:trPr>
          <w:cantSplit/>
          <w:trHeight w:val="454"/>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250" w:firstLine="602"/>
              <w:rPr>
                <w:rFonts w:ascii="仿宋_GB2312" w:eastAsia="仿宋_GB2312"/>
                <w:b/>
                <w:bCs/>
                <w:sz w:val="24"/>
                <w:szCs w:val="24"/>
              </w:rPr>
            </w:pPr>
            <w:r>
              <w:rPr>
                <w:rFonts w:ascii="仿宋_GB2312" w:eastAsia="仿宋_GB2312" w:hint="eastAsia"/>
                <w:b/>
                <w:bCs/>
                <w:sz w:val="24"/>
                <w:szCs w:val="24"/>
              </w:rPr>
              <w:t>@</w:t>
            </w:r>
          </w:p>
        </w:tc>
      </w:tr>
      <w:tr w:rsidR="0068272D" w:rsidTr="00A34C2C">
        <w:trPr>
          <w:trHeight w:val="2967"/>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特点</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spacing w:line="440" w:lineRule="exact"/>
              <w:rPr>
                <w:rFonts w:ascii="仿宋_GB2312" w:eastAsia="仿宋_GB2312"/>
                <w:sz w:val="28"/>
                <w:szCs w:val="28"/>
              </w:rPr>
            </w:pPr>
            <w:r>
              <w:rPr>
                <w:rFonts w:ascii="仿宋_GB2312" w:eastAsia="仿宋_GB2312" w:hint="eastAsia"/>
                <w:sz w:val="28"/>
                <w:szCs w:val="28"/>
              </w:rPr>
              <w:t>（包括作品简介、特色亮点等，300字以内）</w:t>
            </w:r>
          </w:p>
          <w:p w:rsidR="0068272D" w:rsidRDefault="0068272D" w:rsidP="00A34C2C">
            <w:pPr>
              <w:spacing w:line="440" w:lineRule="exact"/>
              <w:ind w:firstLine="560"/>
              <w:rPr>
                <w:rFonts w:ascii="仿宋_GB2312" w:eastAsia="仿宋_GB2312"/>
                <w:sz w:val="28"/>
                <w:szCs w:val="28"/>
              </w:rPr>
            </w:pPr>
          </w:p>
        </w:tc>
      </w:tr>
      <w:tr w:rsidR="0068272D" w:rsidTr="00A34C2C">
        <w:trPr>
          <w:trHeight w:val="2980"/>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作品安装运行说明</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（安装运行所需环境，评审专用临时用户名、密码等,300字以内）</w:t>
            </w:r>
          </w:p>
          <w:p w:rsidR="0068272D" w:rsidRDefault="0068272D" w:rsidP="00A34C2C">
            <w:pPr>
              <w:rPr>
                <w:rFonts w:ascii="仿宋_GB2312" w:eastAsia="仿宋_GB2312"/>
                <w:sz w:val="28"/>
                <w:szCs w:val="28"/>
              </w:rPr>
            </w:pPr>
            <w:r>
              <w:rPr>
                <w:rFonts w:ascii="仿宋_GB2312" w:eastAsia="仿宋_GB2312" w:hint="eastAsia"/>
                <w:sz w:val="28"/>
                <w:szCs w:val="28"/>
              </w:rPr>
              <w:tab/>
            </w:r>
          </w:p>
          <w:p w:rsidR="0068272D" w:rsidRDefault="0068272D" w:rsidP="00A34C2C">
            <w:pPr>
              <w:rPr>
                <w:rFonts w:ascii="仿宋_GB2312" w:eastAsia="仿宋_GB2312"/>
                <w:sz w:val="28"/>
                <w:szCs w:val="28"/>
              </w:rPr>
            </w:pPr>
          </w:p>
        </w:tc>
      </w:tr>
      <w:tr w:rsidR="0068272D" w:rsidTr="00A34C2C">
        <w:trPr>
          <w:trHeight w:val="774"/>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共享</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说明</w:t>
            </w:r>
          </w:p>
        </w:tc>
        <w:tc>
          <w:tcPr>
            <w:tcW w:w="7860" w:type="dxa"/>
            <w:gridSpan w:val="11"/>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sz w:val="28"/>
                <w:szCs w:val="28"/>
              </w:rPr>
            </w:pPr>
            <w:r>
              <w:rPr>
                <w:rFonts w:ascii="仿宋_GB2312" w:eastAsia="仿宋_GB2312" w:hint="eastAsia"/>
                <w:sz w:val="28"/>
                <w:szCs w:val="28"/>
              </w:rPr>
              <w:t>是否同意“组委会”将作品制作成集锦出版或在“交流活动”网站共享</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是否同意“组委会”将作品推荐给国家教育资源公共服务平台（</w:t>
            </w:r>
            <w:hyperlink r:id="rId8" w:history="1">
              <w:r>
                <w:rPr>
                  <w:rStyle w:val="a3"/>
                </w:rPr>
                <w:t>www.eduyun.cn</w:t>
              </w:r>
            </w:hyperlink>
            <w:r>
              <w:t>）</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tc>
      </w:tr>
    </w:tbl>
    <w:p w:rsidR="0068272D" w:rsidRDefault="0068272D" w:rsidP="0068272D">
      <w:pPr>
        <w:spacing w:line="440" w:lineRule="exact"/>
        <w:ind w:firstLine="560"/>
        <w:rPr>
          <w:rFonts w:ascii="仿宋_GB2312" w:eastAsia="仿宋_GB2312"/>
          <w:sz w:val="28"/>
          <w:szCs w:val="28"/>
        </w:rPr>
      </w:pPr>
      <w:r>
        <w:rPr>
          <w:rFonts w:ascii="仿宋_GB2312" w:eastAsia="仿宋_GB2312" w:hint="eastAsia"/>
          <w:sz w:val="28"/>
          <w:szCs w:val="28"/>
        </w:rPr>
        <w:t xml:space="preserve">我（们）在此申明所报送作品是我（们）原创构思并制作，不涉及他人的著作权。              </w:t>
      </w:r>
    </w:p>
    <w:p w:rsidR="0068272D" w:rsidRDefault="0068272D" w:rsidP="0068272D">
      <w:pPr>
        <w:spacing w:line="440" w:lineRule="exact"/>
        <w:ind w:firstLineChars="1500" w:firstLine="4200"/>
        <w:rPr>
          <w:rFonts w:ascii="仿宋_GB2312" w:eastAsia="仿宋_GB2312"/>
          <w:sz w:val="28"/>
          <w:szCs w:val="28"/>
        </w:rPr>
      </w:pPr>
      <w:r>
        <w:rPr>
          <w:rFonts w:ascii="仿宋_GB2312" w:eastAsia="仿宋_GB2312" w:hint="eastAsia"/>
          <w:sz w:val="28"/>
          <w:szCs w:val="28"/>
        </w:rPr>
        <w:t>作者签名：</w:t>
      </w:r>
      <w:r>
        <w:rPr>
          <w:rFonts w:ascii="仿宋_GB2312" w:eastAsia="仿宋_GB2312" w:hint="eastAsia"/>
          <w:sz w:val="28"/>
          <w:szCs w:val="28"/>
          <w:u w:val="single"/>
        </w:rPr>
        <w:t xml:space="preserve">1.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2.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3.           </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ab/>
      </w:r>
    </w:p>
    <w:p w:rsidR="0068272D" w:rsidRDefault="0068272D" w:rsidP="0068272D">
      <w:pPr>
        <w:spacing w:line="440" w:lineRule="exact"/>
        <w:ind w:firstLineChars="2000" w:firstLine="5600"/>
        <w:rPr>
          <w:rFonts w:ascii="仿宋_GB2312" w:eastAsia="仿宋_GB2312"/>
          <w:sz w:val="28"/>
          <w:szCs w:val="28"/>
        </w:rPr>
      </w:pPr>
      <w:r>
        <w:rPr>
          <w:rFonts w:ascii="仿宋_GB2312" w:eastAsia="仿宋_GB2312" w:hint="eastAsia"/>
          <w:sz w:val="28"/>
          <w:szCs w:val="28"/>
        </w:rPr>
        <w:t>年   月    日</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Ansi="宋体" w:hint="eastAsia"/>
          <w:sz w:val="30"/>
          <w:szCs w:val="30"/>
        </w:rPr>
        <w:br w:type="page"/>
      </w:r>
      <w:r>
        <w:rPr>
          <w:rFonts w:ascii="仿宋_GB2312" w:eastAsia="仿宋_GB2312" w:hAnsi="宋体" w:hint="eastAsia"/>
          <w:b/>
          <w:bCs/>
          <w:sz w:val="32"/>
          <w:szCs w:val="32"/>
        </w:rPr>
        <w:t>作品登记表</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int="eastAsia"/>
          <w:sz w:val="24"/>
          <w:szCs w:val="24"/>
        </w:rPr>
        <w:t>（信息技术创新教学案例、教师网络空间应用案例、信息化教学课程案例）</w:t>
      </w:r>
    </w:p>
    <w:p w:rsidR="0068272D" w:rsidRDefault="0068272D" w:rsidP="0068272D">
      <w:pPr>
        <w:spacing w:line="440" w:lineRule="exact"/>
        <w:ind w:leftChars="200" w:left="420" w:firstLineChars="1642" w:firstLine="4598"/>
        <w:rPr>
          <w:rFonts w:ascii="仿宋_GB2312" w:eastAsia="仿宋_GB2312"/>
          <w:sz w:val="28"/>
          <w:szCs w:val="28"/>
          <w:u w:val="single"/>
        </w:rPr>
      </w:pPr>
      <w:r>
        <w:rPr>
          <w:rFonts w:ascii="仿宋_GB2312" w:eastAsia="仿宋_GB2312" w:hint="eastAsia"/>
          <w:sz w:val="28"/>
          <w:szCs w:val="28"/>
        </w:rPr>
        <w:t>作品编号：</w:t>
      </w:r>
      <w:r>
        <w:rPr>
          <w:rFonts w:ascii="仿宋_GB2312" w:eastAsia="仿宋_GB2312" w:hint="eastAsia"/>
          <w:sz w:val="28"/>
          <w:szCs w:val="28"/>
          <w:u w:val="single"/>
        </w:rPr>
        <w:t xml:space="preserve">                </w:t>
      </w:r>
    </w:p>
    <w:p w:rsidR="0068272D" w:rsidRDefault="0068272D" w:rsidP="0068272D">
      <w:pPr>
        <w:spacing w:line="440" w:lineRule="exact"/>
        <w:ind w:leftChars="200" w:left="420" w:firstLineChars="1344" w:firstLine="3778"/>
        <w:rPr>
          <w:rFonts w:ascii="仿宋_GB2312" w:eastAsia="仿宋_GB2312"/>
          <w:b/>
          <w:bCs/>
          <w:sz w:val="28"/>
          <w:szCs w:val="28"/>
          <w:u w:val="single"/>
        </w:rPr>
      </w:pPr>
      <w:r>
        <w:rPr>
          <w:rFonts w:ascii="仿宋_GB2312" w:eastAsia="仿宋_GB2312" w:hint="eastAsia"/>
          <w:b/>
          <w:bCs/>
          <w:sz w:val="28"/>
          <w:szCs w:val="28"/>
          <w:u w:val="single"/>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132"/>
        <w:gridCol w:w="1455"/>
        <w:gridCol w:w="730"/>
        <w:gridCol w:w="992"/>
        <w:gridCol w:w="709"/>
        <w:gridCol w:w="142"/>
        <w:gridCol w:w="850"/>
        <w:gridCol w:w="284"/>
        <w:gridCol w:w="119"/>
        <w:gridCol w:w="448"/>
        <w:gridCol w:w="841"/>
        <w:gridCol w:w="1290"/>
      </w:tblGrid>
      <w:tr w:rsidR="0068272D" w:rsidTr="00A34C2C">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b/>
                <w:bCs/>
                <w:color w:val="BEBEBE"/>
                <w:sz w:val="24"/>
                <w:szCs w:val="24"/>
              </w:rPr>
              <w:t>名称请勿使用《》</w:t>
            </w:r>
          </w:p>
        </w:tc>
        <w:tc>
          <w:tcPr>
            <w:tcW w:w="992"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p>
        </w:tc>
        <w:tc>
          <w:tcPr>
            <w:tcW w:w="85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8"/>
                <w:szCs w:val="28"/>
              </w:rPr>
            </w:pPr>
            <w:r>
              <w:rPr>
                <w:rFonts w:ascii="仿宋_GB2312" w:eastAsia="仿宋_GB2312" w:hint="eastAsia"/>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rsidR="0068272D" w:rsidRDefault="0068272D" w:rsidP="00A34C2C">
            <w:pPr>
              <w:adjustRightInd w:val="0"/>
              <w:snapToGrid w:val="0"/>
              <w:jc w:val="center"/>
              <w:rPr>
                <w:rFonts w:ascii="仿宋_GB2312" w:eastAsia="仿宋_GB2312"/>
                <w:sz w:val="28"/>
                <w:szCs w:val="28"/>
              </w:rPr>
            </w:pPr>
            <w:r>
              <w:rPr>
                <w:rFonts w:ascii="仿宋_GB2312" w:eastAsia="仿宋_GB2312" w:hint="eastAsia"/>
                <w:sz w:val="28"/>
                <w:szCs w:val="28"/>
              </w:rPr>
              <w:t>作品大小</w:t>
            </w:r>
          </w:p>
        </w:tc>
        <w:tc>
          <w:tcPr>
            <w:tcW w:w="129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150" w:firstLine="420"/>
              <w:jc w:val="left"/>
              <w:rPr>
                <w:rFonts w:ascii="仿宋_GB2312" w:eastAsia="仿宋_GB2312"/>
                <w:sz w:val="28"/>
                <w:szCs w:val="28"/>
              </w:rPr>
            </w:pPr>
            <w:r>
              <w:rPr>
                <w:rFonts w:ascii="仿宋_GB2312" w:eastAsia="仿宋_GB2312" w:hint="eastAsia"/>
                <w:sz w:val="28"/>
                <w:szCs w:val="28"/>
              </w:rPr>
              <w:t>MB</w:t>
            </w:r>
          </w:p>
        </w:tc>
      </w:tr>
      <w:tr w:rsidR="0068272D" w:rsidTr="00A34C2C">
        <w:trPr>
          <w:cantSplit/>
          <w:trHeight w:val="405"/>
          <w:jc w:val="center"/>
        </w:trPr>
        <w:tc>
          <w:tcPr>
            <w:tcW w:w="1132" w:type="dxa"/>
            <w:vMerge w:val="restart"/>
            <w:tcBorders>
              <w:top w:val="nil"/>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185" w:type="dxa"/>
            <w:gridSpan w:val="2"/>
            <w:vMerge w:val="restart"/>
            <w:tcBorders>
              <w:top w:val="nil"/>
              <w:left w:val="nil"/>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4"/>
                <w:szCs w:val="24"/>
              </w:rPr>
            </w:pPr>
            <w:r>
              <w:rPr>
                <w:rFonts w:ascii="仿宋_GB2312" w:eastAsia="仿宋_GB2312" w:hint="eastAsia"/>
                <w:sz w:val="28"/>
                <w:szCs w:val="28"/>
              </w:rPr>
              <w:t>基础教育组</w:t>
            </w:r>
          </w:p>
        </w:tc>
        <w:tc>
          <w:tcPr>
            <w:tcW w:w="2977" w:type="dxa"/>
            <w:gridSpan w:val="5"/>
            <w:vMerge w:val="restart"/>
            <w:tcBorders>
              <w:top w:val="nil"/>
              <w:left w:val="nil"/>
              <w:bottom w:val="nil"/>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信息技术创新教学案例□</w:t>
            </w: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幼儿教育□</w:t>
            </w:r>
          </w:p>
        </w:tc>
      </w:tr>
      <w:tr w:rsidR="0068272D" w:rsidTr="00A34C2C">
        <w:trPr>
          <w:cantSplit/>
          <w:trHeight w:val="41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特殊教育□</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val="restart"/>
            <w:tcBorders>
              <w:top w:val="nil"/>
              <w:left w:val="nil"/>
              <w:bottom w:val="nil"/>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信息技术创新教学案例□教师网络空间应用案例□</w:t>
            </w: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教学点□</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小学□</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初中□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高中□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信息化教学课程案例□</w:t>
            </w:r>
          </w:p>
        </w:tc>
      </w:tr>
      <w:tr w:rsidR="0068272D" w:rsidTr="00A34C2C">
        <w:trPr>
          <w:cantSplit/>
          <w:trHeight w:val="38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71" w:firstLine="199"/>
              <w:rPr>
                <w:rFonts w:ascii="仿宋_GB2312" w:eastAsia="仿宋_GB2312"/>
                <w:sz w:val="28"/>
                <w:szCs w:val="28"/>
              </w:rPr>
            </w:pPr>
            <w:r>
              <w:rPr>
                <w:rFonts w:ascii="仿宋_GB2312" w:eastAsia="仿宋_GB2312" w:hint="eastAsia"/>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信息化教学课程案例□</w:t>
            </w:r>
          </w:p>
        </w:tc>
      </w:tr>
      <w:tr w:rsidR="0068272D" w:rsidTr="00A34C2C">
        <w:trPr>
          <w:cantSplit/>
          <w:trHeight w:val="264"/>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作者</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p w:rsidR="0068272D" w:rsidRDefault="0068272D" w:rsidP="00A34C2C">
            <w:pPr>
              <w:adjustRightInd w:val="0"/>
              <w:snapToGrid w:val="0"/>
              <w:spacing w:line="440" w:lineRule="exac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所在单位</w:t>
            </w:r>
            <w:r>
              <w:rPr>
                <w:rFonts w:ascii="仿宋_GB2312" w:eastAsia="仿宋_GB2312" w:hAnsi="宋体" w:hint="eastAsia"/>
                <w:b/>
                <w:bCs/>
              </w:rPr>
              <w:t>（按单位公章填写）</w:t>
            </w:r>
          </w:p>
        </w:tc>
      </w:tr>
      <w:tr w:rsidR="0068272D" w:rsidTr="00A34C2C">
        <w:trPr>
          <w:cantSplit/>
          <w:trHeight w:val="418"/>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34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8"/>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联系</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tc>
      </w:tr>
      <w:tr w:rsidR="0068272D" w:rsidTr="00A34C2C">
        <w:trPr>
          <w:cantSplit/>
          <w:trHeight w:val="454"/>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250" w:firstLine="602"/>
              <w:rPr>
                <w:rFonts w:ascii="仿宋_GB2312" w:eastAsia="仿宋_GB2312"/>
                <w:b/>
                <w:bCs/>
                <w:sz w:val="24"/>
                <w:szCs w:val="24"/>
              </w:rPr>
            </w:pPr>
            <w:r>
              <w:rPr>
                <w:rFonts w:ascii="仿宋_GB2312" w:eastAsia="仿宋_GB2312" w:hint="eastAsia"/>
                <w:b/>
                <w:bCs/>
                <w:sz w:val="24"/>
                <w:szCs w:val="24"/>
              </w:rPr>
              <w:t>@</w:t>
            </w:r>
          </w:p>
        </w:tc>
      </w:tr>
      <w:tr w:rsidR="0068272D" w:rsidTr="00A34C2C">
        <w:trPr>
          <w:trHeight w:val="2451"/>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教学环境设施建设</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情况</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4"/>
                <w:szCs w:val="24"/>
              </w:rPr>
            </w:pPr>
            <w:r>
              <w:rPr>
                <w:rFonts w:ascii="仿宋_GB2312" w:eastAsia="仿宋_GB2312" w:hint="eastAsia"/>
                <w:sz w:val="24"/>
                <w:szCs w:val="24"/>
              </w:rPr>
              <w:t>（300字以内）</w:t>
            </w:r>
          </w:p>
        </w:tc>
      </w:tr>
      <w:tr w:rsidR="0068272D" w:rsidTr="00A34C2C">
        <w:trPr>
          <w:trHeight w:val="2541"/>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课程建设情况</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4"/>
                <w:szCs w:val="24"/>
              </w:rPr>
              <w:t>（300字以内）</w:t>
            </w:r>
          </w:p>
        </w:tc>
      </w:tr>
      <w:tr w:rsidR="0068272D" w:rsidTr="00A34C2C">
        <w:trPr>
          <w:trHeight w:val="2201"/>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教学应用情况及教学效果</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4"/>
                <w:szCs w:val="24"/>
              </w:rPr>
            </w:pPr>
            <w:r>
              <w:rPr>
                <w:rFonts w:ascii="仿宋_GB2312" w:eastAsia="仿宋_GB2312" w:hint="eastAsia"/>
                <w:sz w:val="24"/>
                <w:szCs w:val="24"/>
              </w:rPr>
              <w:t>（300字以内）</w:t>
            </w:r>
          </w:p>
        </w:tc>
      </w:tr>
      <w:tr w:rsidR="0068272D" w:rsidTr="00A34C2C">
        <w:trPr>
          <w:trHeight w:val="2823"/>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left"/>
              <w:rPr>
                <w:rFonts w:ascii="仿宋_GB2312" w:eastAsia="仿宋_GB2312"/>
                <w:sz w:val="28"/>
                <w:szCs w:val="28"/>
              </w:rPr>
            </w:pPr>
            <w:r>
              <w:rPr>
                <w:rFonts w:ascii="仿宋_GB2312" w:eastAsia="仿宋_GB2312" w:hint="eastAsia"/>
                <w:sz w:val="28"/>
                <w:szCs w:val="28"/>
              </w:rPr>
              <w:t>教学成果、获奖情况、推广情况</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4"/>
                <w:szCs w:val="24"/>
              </w:rPr>
              <w:t>（300字以内）</w:t>
            </w:r>
          </w:p>
        </w:tc>
      </w:tr>
      <w:tr w:rsidR="0068272D" w:rsidTr="00A34C2C">
        <w:trPr>
          <w:trHeight w:val="2324"/>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其他</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说明</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4"/>
                <w:szCs w:val="24"/>
              </w:rPr>
            </w:pPr>
            <w:r>
              <w:rPr>
                <w:rFonts w:ascii="仿宋_GB2312" w:eastAsia="仿宋_GB2312" w:hint="eastAsia"/>
                <w:sz w:val="24"/>
                <w:szCs w:val="24"/>
              </w:rPr>
              <w:t>（300字以内，如网络学习空间使用说明、空间网址、评审专用临时账号密码等。）</w:t>
            </w:r>
          </w:p>
        </w:tc>
      </w:tr>
      <w:tr w:rsidR="0068272D" w:rsidTr="00A34C2C">
        <w:trPr>
          <w:trHeight w:val="774"/>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共享</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说明</w:t>
            </w:r>
          </w:p>
        </w:tc>
        <w:tc>
          <w:tcPr>
            <w:tcW w:w="7860" w:type="dxa"/>
            <w:gridSpan w:val="11"/>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sz w:val="28"/>
                <w:szCs w:val="28"/>
              </w:rPr>
            </w:pPr>
            <w:r>
              <w:rPr>
                <w:rFonts w:ascii="仿宋_GB2312" w:eastAsia="仿宋_GB2312" w:hint="eastAsia"/>
                <w:sz w:val="28"/>
                <w:szCs w:val="28"/>
              </w:rPr>
              <w:t>是否同意“组委会”将作品制作成集锦出版或在“交流活动”网站共享</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是否同意“组委会”将作品推荐给国家教育资源公共服务平台（</w:t>
            </w:r>
            <w:hyperlink r:id="rId9" w:history="1">
              <w:r>
                <w:rPr>
                  <w:rStyle w:val="a3"/>
                </w:rPr>
                <w:t>www.eduyun.cn</w:t>
              </w:r>
            </w:hyperlink>
            <w:r>
              <w:t>）</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tc>
      </w:tr>
    </w:tbl>
    <w:p w:rsidR="0068272D" w:rsidRDefault="0068272D" w:rsidP="0068272D">
      <w:pPr>
        <w:spacing w:line="440" w:lineRule="exact"/>
        <w:ind w:firstLine="560"/>
        <w:rPr>
          <w:rFonts w:ascii="仿宋_GB2312" w:eastAsia="仿宋_GB2312"/>
          <w:sz w:val="28"/>
          <w:szCs w:val="28"/>
        </w:rPr>
      </w:pPr>
      <w:r>
        <w:rPr>
          <w:rFonts w:ascii="仿宋_GB2312" w:eastAsia="仿宋_GB2312" w:hint="eastAsia"/>
          <w:sz w:val="28"/>
          <w:szCs w:val="28"/>
        </w:rPr>
        <w:t xml:space="preserve">我（们）在此申明所报送作品是我（们）原创构思并制作，不涉及他人的著作权。              </w:t>
      </w:r>
    </w:p>
    <w:p w:rsidR="0068272D" w:rsidRDefault="0068272D" w:rsidP="0068272D">
      <w:pPr>
        <w:spacing w:line="440" w:lineRule="exact"/>
        <w:ind w:firstLineChars="1500" w:firstLine="4200"/>
        <w:rPr>
          <w:rFonts w:ascii="仿宋_GB2312" w:eastAsia="仿宋_GB2312"/>
          <w:sz w:val="28"/>
          <w:szCs w:val="28"/>
        </w:rPr>
      </w:pPr>
      <w:r>
        <w:rPr>
          <w:rFonts w:ascii="仿宋_GB2312" w:eastAsia="仿宋_GB2312" w:hint="eastAsia"/>
          <w:sz w:val="28"/>
          <w:szCs w:val="28"/>
        </w:rPr>
        <w:t>作者签名：</w:t>
      </w:r>
      <w:r>
        <w:rPr>
          <w:rFonts w:ascii="仿宋_GB2312" w:eastAsia="仿宋_GB2312" w:hint="eastAsia"/>
          <w:sz w:val="28"/>
          <w:szCs w:val="28"/>
          <w:u w:val="single"/>
        </w:rPr>
        <w:t xml:space="preserve">1.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2.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3.           </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ab/>
      </w:r>
    </w:p>
    <w:p w:rsidR="0068272D" w:rsidRDefault="0068272D" w:rsidP="0068272D">
      <w:pPr>
        <w:spacing w:line="440" w:lineRule="exact"/>
        <w:ind w:firstLineChars="2000" w:firstLine="5600"/>
        <w:rPr>
          <w:rFonts w:ascii="楷体_GB2312" w:eastAsia="楷体_GB2312"/>
          <w:sz w:val="28"/>
          <w:szCs w:val="28"/>
        </w:rPr>
        <w:sectPr w:rsidR="0068272D">
          <w:headerReference w:type="default" r:id="rId10"/>
          <w:footerReference w:type="default" r:id="rId11"/>
          <w:pgSz w:w="11906" w:h="16838"/>
          <w:pgMar w:top="1588" w:right="1531" w:bottom="1588" w:left="1531" w:header="720" w:footer="720" w:gutter="0"/>
          <w:pgNumType w:fmt="numberInDash"/>
          <w:cols w:space="720"/>
          <w:docGrid w:type="lines" w:linePitch="312"/>
        </w:sectPr>
      </w:pPr>
      <w:r>
        <w:rPr>
          <w:rFonts w:ascii="仿宋_GB2312" w:eastAsia="仿宋_GB2312" w:hint="eastAsia"/>
          <w:sz w:val="28"/>
          <w:szCs w:val="28"/>
        </w:rPr>
        <w:t>年   月    日</w:t>
      </w:r>
    </w:p>
    <w:tbl>
      <w:tblPr>
        <w:tblW w:w="0" w:type="auto"/>
        <w:tblInd w:w="186" w:type="dxa"/>
        <w:tblLayout w:type="fixed"/>
        <w:tblLook w:val="0000"/>
      </w:tblPr>
      <w:tblGrid>
        <w:gridCol w:w="794"/>
        <w:gridCol w:w="1290"/>
        <w:gridCol w:w="1485"/>
        <w:gridCol w:w="1260"/>
        <w:gridCol w:w="945"/>
        <w:gridCol w:w="2100"/>
        <w:gridCol w:w="1080"/>
        <w:gridCol w:w="3000"/>
        <w:gridCol w:w="1080"/>
        <w:gridCol w:w="1140"/>
      </w:tblGrid>
      <w:tr w:rsidR="0068272D" w:rsidTr="00A34C2C">
        <w:trPr>
          <w:trHeight w:val="285"/>
        </w:trPr>
        <w:tc>
          <w:tcPr>
            <w:tcW w:w="14174" w:type="dxa"/>
            <w:gridSpan w:val="10"/>
            <w:tcBorders>
              <w:top w:val="nil"/>
              <w:left w:val="nil"/>
              <w:bottom w:val="nil"/>
              <w:right w:val="nil"/>
            </w:tcBorders>
            <w:tcMar>
              <w:top w:w="15" w:type="dxa"/>
              <w:left w:w="15" w:type="dxa"/>
              <w:bottom w:w="15" w:type="dxa"/>
              <w:right w:w="15" w:type="dxa"/>
            </w:tcMar>
            <w:vAlign w:val="center"/>
          </w:tcPr>
          <w:p w:rsidR="0068272D" w:rsidRDefault="0068272D" w:rsidP="00A34C2C">
            <w:pPr>
              <w:widowControl/>
              <w:jc w:val="left"/>
              <w:textAlignment w:val="center"/>
              <w:rPr>
                <w:rFonts w:ascii="黑体" w:eastAsia="黑体" w:hAnsi="黑体"/>
                <w:color w:val="000000"/>
                <w:kern w:val="0"/>
                <w:sz w:val="32"/>
                <w:szCs w:val="32"/>
              </w:rPr>
            </w:pPr>
            <w:r>
              <w:rPr>
                <w:rFonts w:ascii="黑体" w:eastAsia="黑体" w:hAnsi="黑体" w:hint="eastAsia"/>
                <w:color w:val="000000"/>
                <w:kern w:val="0"/>
                <w:sz w:val="32"/>
                <w:szCs w:val="32"/>
              </w:rPr>
              <w:t>附件3</w:t>
            </w:r>
          </w:p>
          <w:p w:rsidR="0068272D" w:rsidRDefault="0068272D" w:rsidP="00A34C2C">
            <w:pPr>
              <w:widowControl/>
              <w:jc w:val="center"/>
              <w:textAlignment w:val="center"/>
              <w:rPr>
                <w:rFonts w:ascii="方正小标宋简体" w:eastAsia="方正小标宋简体" w:hAnsi="方正小标宋简体"/>
                <w:color w:val="000000"/>
                <w:sz w:val="36"/>
                <w:szCs w:val="36"/>
              </w:rPr>
            </w:pPr>
            <w:r>
              <w:rPr>
                <w:rFonts w:ascii="方正小标宋简体" w:eastAsia="方正小标宋简体" w:hAnsi="方正小标宋简体" w:hint="eastAsia"/>
                <w:color w:val="000000"/>
                <w:kern w:val="0"/>
                <w:sz w:val="36"/>
                <w:szCs w:val="36"/>
              </w:rPr>
              <w:t>各设区市推荐参加第二十三届全国教师教育教学信息化交流活动作品汇总目录表</w:t>
            </w:r>
          </w:p>
        </w:tc>
      </w:tr>
      <w:tr w:rsidR="0068272D" w:rsidTr="00A34C2C">
        <w:trPr>
          <w:trHeight w:val="285"/>
        </w:trPr>
        <w:tc>
          <w:tcPr>
            <w:tcW w:w="14174" w:type="dxa"/>
            <w:gridSpan w:val="10"/>
            <w:tcBorders>
              <w:top w:val="nil"/>
              <w:left w:val="nil"/>
              <w:bottom w:val="single" w:sz="4" w:space="0" w:color="000000"/>
              <w:right w:val="nil"/>
            </w:tcBorders>
            <w:tcMar>
              <w:top w:w="15" w:type="dxa"/>
              <w:left w:w="15" w:type="dxa"/>
              <w:bottom w:w="15" w:type="dxa"/>
              <w:right w:w="15" w:type="dxa"/>
            </w:tcMar>
            <w:vAlign w:val="center"/>
          </w:tcPr>
          <w:p w:rsidR="0068272D" w:rsidRDefault="0068272D" w:rsidP="00A34C2C">
            <w:pPr>
              <w:widowControl/>
              <w:jc w:val="center"/>
              <w:textAlignment w:val="center"/>
              <w:rPr>
                <w:rFonts w:ascii="仿宋_GB2312" w:eastAsia="仿宋_GB2312" w:hAnsi="宋体"/>
                <w:color w:val="000000"/>
                <w:sz w:val="28"/>
                <w:szCs w:val="28"/>
              </w:rPr>
            </w:pPr>
            <w:r>
              <w:rPr>
                <w:rFonts w:ascii="仿宋_GB2312" w:eastAsia="仿宋_GB2312" w:hAnsi="宋体" w:hint="eastAsia"/>
                <w:color w:val="000000"/>
                <w:kern w:val="0"/>
                <w:sz w:val="28"/>
                <w:szCs w:val="28"/>
              </w:rPr>
              <w:t xml:space="preserve">组织单位名称：                      组织单位联系人：              联系人手机：   </w:t>
            </w: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序号</w:t>
            </w: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作品项目</w:t>
            </w: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类别</w:t>
            </w: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学段/年级</w:t>
            </w: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学科</w:t>
            </w: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作品名称</w:t>
            </w: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作者姓名</w:t>
            </w: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作者单位（与公章一致）</w:t>
            </w: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作者手机</w:t>
            </w: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widowControl/>
              <w:jc w:val="center"/>
              <w:textAlignment w:val="center"/>
              <w:rPr>
                <w:rFonts w:ascii="黑体" w:eastAsia="黑体" w:hAnsi="宋体"/>
                <w:color w:val="000000"/>
                <w:sz w:val="22"/>
              </w:rPr>
            </w:pPr>
            <w:r>
              <w:rPr>
                <w:rFonts w:ascii="黑体" w:eastAsia="黑体" w:hAnsi="宋体" w:hint="eastAsia"/>
                <w:color w:val="000000"/>
                <w:kern w:val="0"/>
                <w:sz w:val="22"/>
                <w:szCs w:val="22"/>
              </w:rPr>
              <w:t>通信地址</w:t>
            </w: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5"/>
        </w:trPr>
        <w:tc>
          <w:tcPr>
            <w:tcW w:w="7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color w:val="000000"/>
                <w:sz w:val="22"/>
              </w:rPr>
            </w:pPr>
          </w:p>
        </w:tc>
        <w:tc>
          <w:tcPr>
            <w:tcW w:w="129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6"/>
        </w:trPr>
        <w:tc>
          <w:tcPr>
            <w:tcW w:w="14174" w:type="dxa"/>
            <w:gridSpan w:val="10"/>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r>
              <w:rPr>
                <w:rFonts w:ascii="仿宋_GB2312" w:eastAsia="仿宋_GB2312" w:hAnsi="宋体" w:hint="eastAsia"/>
                <w:color w:val="000000"/>
                <w:kern w:val="0"/>
                <w:sz w:val="24"/>
                <w:szCs w:val="24"/>
              </w:rPr>
              <w:t>注：此表仅限组织单位填写，请将该信息表电子版统一存入移动硬盘，盖章后纸质表和扫描件一并报送至浙江省教育技术中心。</w:t>
            </w:r>
          </w:p>
        </w:tc>
      </w:tr>
      <w:tr w:rsidR="0068272D" w:rsidTr="00A34C2C">
        <w:trPr>
          <w:trHeight w:val="286"/>
        </w:trPr>
        <w:tc>
          <w:tcPr>
            <w:tcW w:w="794" w:type="dxa"/>
            <w:tcBorders>
              <w:top w:val="nil"/>
              <w:left w:val="nil"/>
              <w:bottom w:val="nil"/>
              <w:right w:val="nil"/>
            </w:tcBorders>
            <w:tcMar>
              <w:top w:w="15" w:type="dxa"/>
              <w:left w:w="15" w:type="dxa"/>
              <w:bottom w:w="15" w:type="dxa"/>
              <w:right w:w="15" w:type="dxa"/>
            </w:tcMar>
            <w:vAlign w:val="center"/>
          </w:tcPr>
          <w:p w:rsidR="0068272D" w:rsidRDefault="0068272D" w:rsidP="00A34C2C">
            <w:pPr>
              <w:jc w:val="left"/>
              <w:rPr>
                <w:rFonts w:ascii="仿宋_GB2312" w:eastAsia="仿宋_GB2312" w:hAnsi="宋体"/>
                <w:color w:val="000000"/>
                <w:sz w:val="24"/>
                <w:szCs w:val="24"/>
              </w:rPr>
            </w:pPr>
          </w:p>
        </w:tc>
        <w:tc>
          <w:tcPr>
            <w:tcW w:w="129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6"/>
        </w:trPr>
        <w:tc>
          <w:tcPr>
            <w:tcW w:w="794"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9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nil"/>
              <w:left w:val="nil"/>
              <w:bottom w:val="nil"/>
              <w:right w:val="nil"/>
            </w:tcBorders>
            <w:tcMar>
              <w:top w:w="15" w:type="dxa"/>
              <w:left w:w="15" w:type="dxa"/>
              <w:bottom w:w="15" w:type="dxa"/>
              <w:right w:w="15" w:type="dxa"/>
            </w:tcMar>
            <w:vAlign w:val="center"/>
          </w:tcPr>
          <w:p w:rsidR="0068272D" w:rsidRDefault="0068272D" w:rsidP="00A34C2C">
            <w:pPr>
              <w:widowControl/>
              <w:textAlignment w:val="center"/>
              <w:rPr>
                <w:rFonts w:ascii="仿宋_GB2312" w:eastAsia="仿宋_GB2312" w:hAnsi="宋体"/>
                <w:color w:val="000000"/>
                <w:sz w:val="24"/>
                <w:szCs w:val="24"/>
              </w:rPr>
            </w:pPr>
            <w:r>
              <w:rPr>
                <w:rFonts w:ascii="仿宋_GB2312" w:eastAsia="仿宋_GB2312" w:hAnsi="宋体" w:hint="eastAsia"/>
                <w:color w:val="000000"/>
                <w:kern w:val="0"/>
                <w:sz w:val="24"/>
                <w:szCs w:val="24"/>
              </w:rPr>
              <w:t>（组织单位盖章）</w:t>
            </w: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390"/>
        </w:trPr>
        <w:tc>
          <w:tcPr>
            <w:tcW w:w="794"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9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r w:rsidR="0068272D" w:rsidTr="00A34C2C">
        <w:trPr>
          <w:trHeight w:val="286"/>
        </w:trPr>
        <w:tc>
          <w:tcPr>
            <w:tcW w:w="794"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9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48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26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945"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210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3000" w:type="dxa"/>
            <w:tcBorders>
              <w:top w:val="nil"/>
              <w:left w:val="nil"/>
              <w:bottom w:val="nil"/>
              <w:right w:val="nil"/>
            </w:tcBorders>
            <w:tcMar>
              <w:top w:w="15" w:type="dxa"/>
              <w:left w:w="15" w:type="dxa"/>
              <w:bottom w:w="15" w:type="dxa"/>
              <w:right w:w="15" w:type="dxa"/>
            </w:tcMar>
            <w:vAlign w:val="center"/>
          </w:tcPr>
          <w:p w:rsidR="0068272D" w:rsidRDefault="0068272D" w:rsidP="00A34C2C">
            <w:pPr>
              <w:widowControl/>
              <w:textAlignment w:val="center"/>
              <w:rPr>
                <w:rFonts w:ascii="仿宋_GB2312" w:eastAsia="仿宋_GB2312" w:hAnsi="宋体"/>
                <w:color w:val="000000"/>
                <w:sz w:val="24"/>
                <w:szCs w:val="24"/>
              </w:rPr>
            </w:pPr>
            <w:r>
              <w:rPr>
                <w:rFonts w:ascii="仿宋_GB2312" w:eastAsia="仿宋_GB2312" w:hAnsi="宋体" w:hint="eastAsia"/>
                <w:color w:val="000000"/>
                <w:kern w:val="0"/>
                <w:sz w:val="24"/>
                <w:szCs w:val="24"/>
              </w:rPr>
              <w:t>2019年   月   日</w:t>
            </w:r>
          </w:p>
        </w:tc>
        <w:tc>
          <w:tcPr>
            <w:tcW w:w="108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c>
          <w:tcPr>
            <w:tcW w:w="1140" w:type="dxa"/>
            <w:tcBorders>
              <w:top w:val="nil"/>
              <w:left w:val="nil"/>
              <w:bottom w:val="nil"/>
              <w:right w:val="nil"/>
            </w:tcBorders>
            <w:tcMar>
              <w:top w:w="15" w:type="dxa"/>
              <w:left w:w="15" w:type="dxa"/>
              <w:bottom w:w="15" w:type="dxa"/>
              <w:right w:w="15" w:type="dxa"/>
            </w:tcMar>
            <w:vAlign w:val="center"/>
          </w:tcPr>
          <w:p w:rsidR="0068272D" w:rsidRDefault="0068272D" w:rsidP="00A34C2C">
            <w:pPr>
              <w:rPr>
                <w:rFonts w:ascii="宋体" w:hAnsi="宋体"/>
                <w:color w:val="000000"/>
                <w:sz w:val="22"/>
              </w:rPr>
            </w:pPr>
          </w:p>
        </w:tc>
      </w:tr>
    </w:tbl>
    <w:p w:rsidR="0068272D" w:rsidRDefault="0068272D" w:rsidP="0068272D">
      <w:pPr>
        <w:widowControl/>
        <w:jc w:val="left"/>
        <w:rPr>
          <w:rFonts w:ascii="黑体" w:eastAsia="黑体" w:hAnsi="宋体" w:cs="宋体"/>
          <w:sz w:val="32"/>
          <w:szCs w:val="32"/>
        </w:rPr>
        <w:sectPr w:rsidR="0068272D">
          <w:pgSz w:w="16838" w:h="11906" w:orient="landscape"/>
          <w:pgMar w:top="1531" w:right="1588" w:bottom="1531" w:left="1588" w:header="720" w:footer="720" w:gutter="0"/>
          <w:pgNumType w:fmt="numberInDash"/>
          <w:cols w:space="720"/>
          <w:docGrid w:type="lines" w:linePitch="312"/>
        </w:sectPr>
      </w:pPr>
    </w:p>
    <w:p w:rsidR="0068272D" w:rsidRDefault="0068272D" w:rsidP="0068272D">
      <w:pPr>
        <w:snapToGrid w:val="0"/>
        <w:spacing w:line="560" w:lineRule="exact"/>
        <w:rPr>
          <w:rFonts w:ascii="黑体" w:eastAsia="黑体" w:hAnsi="宋体"/>
          <w:sz w:val="32"/>
          <w:szCs w:val="32"/>
        </w:rPr>
      </w:pPr>
      <w:r>
        <w:rPr>
          <w:rFonts w:ascii="黑体" w:eastAsia="黑体" w:hAnsi="黑体" w:hint="eastAsia"/>
          <w:sz w:val="32"/>
          <w:szCs w:val="32"/>
        </w:rPr>
        <w:t>附件</w:t>
      </w:r>
      <w:r>
        <w:rPr>
          <w:rFonts w:ascii="黑体" w:eastAsia="黑体" w:hAnsi="宋体" w:hint="eastAsia"/>
          <w:sz w:val="32"/>
          <w:szCs w:val="32"/>
        </w:rPr>
        <w:t>4</w:t>
      </w:r>
    </w:p>
    <w:p w:rsidR="0068272D" w:rsidRDefault="0068272D" w:rsidP="0068272D">
      <w:pPr>
        <w:snapToGrid w:val="0"/>
        <w:spacing w:line="440" w:lineRule="exact"/>
        <w:rPr>
          <w:rFonts w:ascii="仿宋_GB2312" w:eastAsia="仿宋_GB2312" w:hAnsi="宋体"/>
          <w:sz w:val="28"/>
          <w:szCs w:val="28"/>
        </w:rPr>
      </w:pPr>
      <w:r>
        <w:rPr>
          <w:rFonts w:ascii="仿宋_GB2312" w:eastAsia="仿宋_GB2312" w:hAnsi="宋体" w:hint="eastAsia"/>
          <w:sz w:val="28"/>
          <w:szCs w:val="28"/>
        </w:rPr>
        <w:t xml:space="preserve"> </w:t>
      </w:r>
    </w:p>
    <w:p w:rsidR="0068272D" w:rsidRDefault="0068272D" w:rsidP="0068272D">
      <w:pPr>
        <w:spacing w:line="440" w:lineRule="exact"/>
        <w:rPr>
          <w:rFonts w:ascii="仿宋_GB2312" w:eastAsia="仿宋_GB2312" w:hAnsi="宋体"/>
          <w:b/>
          <w:bCs/>
          <w:sz w:val="44"/>
          <w:szCs w:val="44"/>
        </w:rPr>
      </w:pPr>
      <w:r>
        <w:rPr>
          <w:rFonts w:ascii="仿宋_GB2312" w:eastAsia="仿宋_GB2312" w:hAnsi="宋体" w:hint="eastAsia"/>
          <w:b/>
          <w:bCs/>
          <w:sz w:val="44"/>
          <w:szCs w:val="44"/>
        </w:rPr>
        <w:t xml:space="preserve"> </w:t>
      </w:r>
    </w:p>
    <w:p w:rsidR="0068272D" w:rsidRDefault="0068272D" w:rsidP="0068272D">
      <w:pPr>
        <w:jc w:val="center"/>
        <w:rPr>
          <w:rFonts w:ascii="方正小标宋简体" w:hAnsi="宋体"/>
          <w:b/>
          <w:bCs/>
          <w:spacing w:val="-20"/>
          <w:sz w:val="44"/>
          <w:szCs w:val="44"/>
        </w:rPr>
      </w:pPr>
      <w:r>
        <w:rPr>
          <w:rFonts w:ascii="方正小标宋简体" w:hAnsi="方正小标宋简体"/>
          <w:b/>
          <w:bCs/>
          <w:spacing w:val="-20"/>
          <w:sz w:val="44"/>
          <w:szCs w:val="44"/>
        </w:rPr>
        <w:t>全国教育教学信息化交流展示活动</w:t>
      </w:r>
    </w:p>
    <w:p w:rsidR="0068272D" w:rsidRDefault="0068272D" w:rsidP="0068272D">
      <w:pPr>
        <w:jc w:val="center"/>
        <w:rPr>
          <w:rFonts w:ascii="方正小标宋简体" w:hAnsi="宋体"/>
          <w:spacing w:val="-20"/>
          <w:sz w:val="44"/>
          <w:szCs w:val="44"/>
        </w:rPr>
      </w:pPr>
      <w:r>
        <w:rPr>
          <w:rFonts w:ascii="方正小标宋简体" w:hAnsi="方正小标宋简体"/>
          <w:b/>
          <w:bCs/>
          <w:spacing w:val="-20"/>
          <w:sz w:val="44"/>
          <w:szCs w:val="44"/>
        </w:rPr>
        <w:t>第二十三届全国教师教育教学信息化交流活动</w:t>
      </w:r>
    </w:p>
    <w:p w:rsidR="0068272D" w:rsidRDefault="0068272D" w:rsidP="0068272D">
      <w:pPr>
        <w:spacing w:line="480" w:lineRule="auto"/>
        <w:jc w:val="center"/>
        <w:rPr>
          <w:rFonts w:ascii="仿宋_GB2312" w:eastAsia="仿宋_GB2312" w:hAnsi="宋体"/>
          <w:b/>
          <w:bCs/>
          <w:sz w:val="44"/>
          <w:szCs w:val="44"/>
        </w:rPr>
      </w:pPr>
      <w:r>
        <w:rPr>
          <w:rFonts w:ascii="仿宋_GB2312" w:eastAsia="仿宋_GB2312" w:hAnsi="宋体" w:hint="eastAsia"/>
          <w:b/>
          <w:bCs/>
          <w:sz w:val="44"/>
          <w:szCs w:val="44"/>
        </w:rPr>
        <w:t xml:space="preserve"> </w:t>
      </w:r>
    </w:p>
    <w:p w:rsidR="0068272D" w:rsidRDefault="0068272D" w:rsidP="0068272D">
      <w:pPr>
        <w:spacing w:line="480" w:lineRule="auto"/>
        <w:jc w:val="center"/>
        <w:rPr>
          <w:rFonts w:ascii="仿宋_GB2312" w:eastAsia="仿宋_GB2312" w:hAnsi="宋体"/>
          <w:b/>
          <w:bCs/>
          <w:sz w:val="44"/>
          <w:szCs w:val="44"/>
        </w:rPr>
      </w:pPr>
      <w:r>
        <w:rPr>
          <w:rFonts w:ascii="仿宋_GB2312" w:eastAsia="仿宋_GB2312" w:hAnsi="宋体" w:hint="eastAsia"/>
          <w:b/>
          <w:bCs/>
          <w:sz w:val="44"/>
          <w:szCs w:val="44"/>
        </w:rPr>
        <w:t xml:space="preserve"> </w:t>
      </w:r>
    </w:p>
    <w:p w:rsidR="0068272D" w:rsidRDefault="0068272D" w:rsidP="0068272D">
      <w:pPr>
        <w:spacing w:line="480" w:lineRule="auto"/>
        <w:jc w:val="center"/>
        <w:rPr>
          <w:rFonts w:ascii="仿宋_GB2312" w:eastAsia="仿宋_GB2312" w:hAnsi="宋体"/>
          <w:b/>
          <w:bCs/>
          <w:sz w:val="44"/>
          <w:szCs w:val="44"/>
        </w:rPr>
      </w:pPr>
      <w:r>
        <w:rPr>
          <w:rFonts w:ascii="仿宋_GB2312" w:eastAsia="仿宋_GB2312" w:hAnsi="宋体" w:hint="eastAsia"/>
          <w:b/>
          <w:bCs/>
          <w:sz w:val="44"/>
          <w:szCs w:val="44"/>
        </w:rPr>
        <w:t xml:space="preserve"> </w:t>
      </w:r>
    </w:p>
    <w:p w:rsidR="0068272D" w:rsidRDefault="0068272D" w:rsidP="0068272D">
      <w:pPr>
        <w:spacing w:line="480" w:lineRule="auto"/>
        <w:jc w:val="center"/>
        <w:rPr>
          <w:rFonts w:ascii="方正小标宋简体" w:hAnsi="宋体"/>
          <w:b/>
          <w:bCs/>
          <w:sz w:val="84"/>
          <w:szCs w:val="84"/>
        </w:rPr>
      </w:pPr>
      <w:r>
        <w:rPr>
          <w:rFonts w:ascii="方正小标宋简体" w:hAnsi="方正小标宋简体"/>
          <w:b/>
          <w:bCs/>
          <w:sz w:val="84"/>
          <w:szCs w:val="84"/>
        </w:rPr>
        <w:t>指</w:t>
      </w:r>
      <w:r>
        <w:rPr>
          <w:rFonts w:ascii="方正小标宋简体" w:hAnsi="宋体"/>
          <w:b/>
          <w:bCs/>
          <w:sz w:val="84"/>
          <w:szCs w:val="84"/>
        </w:rPr>
        <w:t xml:space="preserve">  </w:t>
      </w:r>
      <w:r>
        <w:rPr>
          <w:rFonts w:ascii="方正小标宋简体" w:hAnsi="方正小标宋简体"/>
          <w:b/>
          <w:bCs/>
          <w:sz w:val="84"/>
          <w:szCs w:val="84"/>
        </w:rPr>
        <w:t>南</w:t>
      </w:r>
    </w:p>
    <w:p w:rsidR="0068272D" w:rsidRDefault="0068272D" w:rsidP="0068272D">
      <w:pPr>
        <w:spacing w:line="480" w:lineRule="auto"/>
        <w:jc w:val="center"/>
        <w:rPr>
          <w:rFonts w:ascii="仿宋_GB2312" w:eastAsia="仿宋_GB2312" w:hAnsi="宋体"/>
          <w:sz w:val="84"/>
          <w:szCs w:val="84"/>
        </w:rPr>
      </w:pPr>
      <w:r>
        <w:rPr>
          <w:rFonts w:ascii="仿宋_GB2312" w:eastAsia="仿宋_GB2312" w:hAnsi="宋体" w:hint="eastAsia"/>
          <w:sz w:val="84"/>
          <w:szCs w:val="84"/>
        </w:rPr>
        <w:t xml:space="preserve"> </w:t>
      </w:r>
    </w:p>
    <w:p w:rsidR="0068272D" w:rsidRDefault="0068272D" w:rsidP="0068272D">
      <w:pPr>
        <w:spacing w:line="440" w:lineRule="exact"/>
        <w:rPr>
          <w:rFonts w:ascii="仿宋_GB2312" w:eastAsia="仿宋_GB2312" w:hAnsi="宋体"/>
          <w:sz w:val="44"/>
          <w:szCs w:val="44"/>
        </w:rPr>
      </w:pPr>
      <w:r>
        <w:rPr>
          <w:rFonts w:ascii="仿宋_GB2312" w:eastAsia="仿宋_GB2312" w:hAnsi="宋体" w:hint="eastAsia"/>
          <w:sz w:val="44"/>
          <w:szCs w:val="44"/>
        </w:rPr>
        <w:t xml:space="preserve"> </w:t>
      </w:r>
    </w:p>
    <w:p w:rsidR="0068272D" w:rsidRDefault="0068272D" w:rsidP="0068272D">
      <w:pPr>
        <w:spacing w:line="440" w:lineRule="exact"/>
        <w:rPr>
          <w:rFonts w:ascii="仿宋_GB2312" w:eastAsia="仿宋_GB2312" w:hAnsi="宋体"/>
          <w:sz w:val="28"/>
          <w:szCs w:val="28"/>
        </w:rPr>
      </w:pPr>
      <w:r>
        <w:rPr>
          <w:rFonts w:ascii="仿宋_GB2312" w:eastAsia="仿宋_GB2312" w:hAnsi="宋体" w:hint="eastAsia"/>
          <w:sz w:val="28"/>
          <w:szCs w:val="28"/>
        </w:rPr>
        <w:t xml:space="preserve"> </w:t>
      </w:r>
    </w:p>
    <w:p w:rsidR="0068272D" w:rsidRDefault="0068272D" w:rsidP="0068272D">
      <w:pPr>
        <w:spacing w:line="440" w:lineRule="exact"/>
        <w:rPr>
          <w:rFonts w:ascii="仿宋_GB2312" w:eastAsia="仿宋_GB2312"/>
          <w:sz w:val="28"/>
          <w:szCs w:val="28"/>
        </w:rPr>
      </w:pPr>
      <w:r>
        <w:rPr>
          <w:rFonts w:ascii="仿宋_GB2312" w:eastAsia="仿宋_GB2312" w:hint="eastAsia"/>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noProof/>
        </w:rPr>
        <w:drawing>
          <wp:inline distT="0" distB="0" distL="0" distR="0">
            <wp:extent cx="5143500" cy="800100"/>
            <wp:effectExtent l="0" t="0" r="0" b="0"/>
            <wp:docPr id="2" name="图片 2" descr="wpsC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wpsC89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0" cy="800100"/>
                    </a:xfrm>
                    <a:prstGeom prst="rect">
                      <a:avLst/>
                    </a:prstGeom>
                    <a:noFill/>
                    <a:ln>
                      <a:noFill/>
                    </a:ln>
                  </pic:spPr>
                </pic:pic>
              </a:graphicData>
            </a:graphic>
          </wp:inline>
        </w:drawing>
      </w: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spacing w:line="440" w:lineRule="exact"/>
        <w:ind w:firstLine="643"/>
        <w:rPr>
          <w:rFonts w:ascii="仿宋_GB2312" w:eastAsia="仿宋_GB2312"/>
          <w:b/>
          <w:bCs/>
          <w:sz w:val="28"/>
          <w:szCs w:val="28"/>
        </w:rPr>
      </w:pPr>
      <w:r>
        <w:rPr>
          <w:rFonts w:ascii="仿宋_GB2312" w:eastAsia="仿宋_GB2312" w:hint="eastAsia"/>
          <w:b/>
          <w:bCs/>
          <w:sz w:val="28"/>
          <w:szCs w:val="28"/>
        </w:rPr>
        <w:t xml:space="preserve"> </w:t>
      </w:r>
    </w:p>
    <w:p w:rsidR="0068272D" w:rsidRDefault="0068272D" w:rsidP="0068272D">
      <w:pPr>
        <w:jc w:val="center"/>
        <w:rPr>
          <w:rFonts w:ascii="仿宋_GB2312" w:eastAsia="仿宋_GB2312"/>
          <w:b/>
          <w:bCs/>
          <w:sz w:val="36"/>
          <w:szCs w:val="36"/>
        </w:rPr>
      </w:pPr>
      <w:bookmarkStart w:id="1" w:name="_Toc94346054"/>
      <w:bookmarkStart w:id="2" w:name="_Toc101167274"/>
      <w:bookmarkEnd w:id="1"/>
      <w:r>
        <w:rPr>
          <w:rFonts w:ascii="仿宋_GB2312" w:eastAsia="仿宋_GB2312" w:hint="eastAsia"/>
          <w:b/>
          <w:bCs/>
          <w:sz w:val="36"/>
          <w:szCs w:val="36"/>
        </w:rPr>
        <w:t>目   录</w:t>
      </w:r>
      <w:bookmarkEnd w:id="2"/>
    </w:p>
    <w:p w:rsidR="0068272D" w:rsidRDefault="0068272D" w:rsidP="0068272D">
      <w:pPr>
        <w:ind w:firstLine="420"/>
        <w:rPr>
          <w:rFonts w:ascii="仿宋_GB2312" w:eastAsia="仿宋_GB2312"/>
          <w:b/>
          <w:bCs/>
          <w:sz w:val="28"/>
          <w:szCs w:val="28"/>
        </w:rPr>
      </w:pPr>
      <w:r>
        <w:rPr>
          <w:rFonts w:ascii="仿宋_GB2312" w:eastAsia="仿宋_GB2312" w:hint="eastAsia"/>
          <w:b/>
          <w:bCs/>
          <w:sz w:val="28"/>
          <w:szCs w:val="28"/>
        </w:rPr>
        <w:t>一、参加人员范围</w:t>
      </w:r>
    </w:p>
    <w:p w:rsidR="0068272D" w:rsidRDefault="0068272D" w:rsidP="0068272D">
      <w:pPr>
        <w:ind w:firstLine="420"/>
        <w:rPr>
          <w:rFonts w:ascii="仿宋_GB2312" w:eastAsia="仿宋_GB2312"/>
          <w:b/>
          <w:bCs/>
          <w:sz w:val="28"/>
          <w:szCs w:val="28"/>
        </w:rPr>
      </w:pPr>
      <w:r>
        <w:rPr>
          <w:rFonts w:ascii="仿宋_GB2312" w:eastAsia="仿宋_GB2312" w:hint="eastAsia"/>
          <w:b/>
          <w:bCs/>
          <w:sz w:val="28"/>
          <w:szCs w:val="28"/>
        </w:rPr>
        <w:t>二、项目设置及相关要求</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（一）项目设置</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（二）项目说明及要求</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（三）评选指标</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（四）作品资格审定</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（五）作品制作</w:t>
      </w:r>
    </w:p>
    <w:p w:rsidR="0068272D" w:rsidRDefault="0068272D" w:rsidP="0068272D">
      <w:pPr>
        <w:ind w:firstLine="420"/>
        <w:rPr>
          <w:rFonts w:ascii="仿宋_GB2312" w:eastAsia="仿宋_GB2312"/>
          <w:b/>
          <w:bCs/>
          <w:sz w:val="28"/>
          <w:szCs w:val="28"/>
        </w:rPr>
      </w:pPr>
      <w:r>
        <w:rPr>
          <w:rFonts w:ascii="仿宋_GB2312" w:eastAsia="仿宋_GB2312" w:hint="eastAsia"/>
          <w:b/>
          <w:bCs/>
          <w:sz w:val="28"/>
          <w:szCs w:val="28"/>
        </w:rPr>
        <w:t>三、参加办法</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（一）参加办法及报送作品数量</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（二）报送时间、方式</w:t>
      </w:r>
    </w:p>
    <w:p w:rsidR="0068272D" w:rsidRDefault="0068272D" w:rsidP="0068272D">
      <w:pPr>
        <w:ind w:firstLine="420"/>
        <w:rPr>
          <w:rFonts w:ascii="仿宋_GB2312" w:eastAsia="仿宋_GB2312"/>
          <w:b/>
          <w:bCs/>
          <w:sz w:val="28"/>
          <w:szCs w:val="28"/>
        </w:rPr>
      </w:pPr>
      <w:r>
        <w:rPr>
          <w:rFonts w:ascii="仿宋_GB2312" w:eastAsia="仿宋_GB2312" w:hint="eastAsia"/>
          <w:b/>
          <w:bCs/>
          <w:sz w:val="28"/>
          <w:szCs w:val="28"/>
        </w:rPr>
        <w:t>四、评选及交流展示</w:t>
      </w:r>
    </w:p>
    <w:p w:rsidR="0068272D" w:rsidRDefault="0068272D" w:rsidP="0068272D">
      <w:pPr>
        <w:ind w:firstLine="420"/>
        <w:rPr>
          <w:rFonts w:ascii="仿宋_GB2312" w:eastAsia="仿宋_GB2312"/>
          <w:b/>
          <w:bCs/>
          <w:sz w:val="28"/>
          <w:szCs w:val="28"/>
        </w:rPr>
      </w:pPr>
      <w:r>
        <w:rPr>
          <w:rFonts w:ascii="仿宋_GB2312" w:eastAsia="仿宋_GB2312" w:hint="eastAsia"/>
          <w:b/>
          <w:bCs/>
          <w:sz w:val="28"/>
          <w:szCs w:val="28"/>
        </w:rPr>
        <w:t>五、组织工作</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（一）组织领导</w:t>
      </w:r>
    </w:p>
    <w:p w:rsidR="0068272D" w:rsidRDefault="0068272D" w:rsidP="0068272D">
      <w:pPr>
        <w:ind w:left="420" w:firstLine="420"/>
        <w:rPr>
          <w:rFonts w:ascii="仿宋_GB2312" w:eastAsia="仿宋_GB2312"/>
          <w:sz w:val="28"/>
          <w:szCs w:val="28"/>
        </w:rPr>
      </w:pPr>
      <w:r>
        <w:rPr>
          <w:rFonts w:ascii="仿宋_GB2312" w:eastAsia="仿宋_GB2312" w:hint="eastAsia"/>
          <w:sz w:val="28"/>
          <w:szCs w:val="28"/>
        </w:rPr>
        <w:t>（二）联系方式</w:t>
      </w:r>
    </w:p>
    <w:p w:rsidR="0068272D" w:rsidRDefault="0068272D" w:rsidP="0068272D">
      <w:pPr>
        <w:spacing w:line="360" w:lineRule="auto"/>
        <w:rPr>
          <w:rFonts w:ascii="仿宋_GB2312" w:eastAsia="仿宋_GB2312"/>
          <w:sz w:val="28"/>
          <w:szCs w:val="28"/>
        </w:rPr>
      </w:pPr>
      <w:r>
        <w:rPr>
          <w:rFonts w:ascii="仿宋_GB2312" w:eastAsia="仿宋_GB2312" w:hint="eastAsia"/>
          <w:sz w:val="28"/>
          <w:szCs w:val="28"/>
        </w:rPr>
        <w:t xml:space="preserve"> </w:t>
      </w:r>
    </w:p>
    <w:p w:rsidR="0068272D" w:rsidRDefault="0068272D" w:rsidP="0068272D">
      <w:pPr>
        <w:spacing w:line="360" w:lineRule="auto"/>
        <w:ind w:firstLineChars="200" w:firstLine="560"/>
        <w:rPr>
          <w:rFonts w:ascii="仿宋_GB2312" w:eastAsia="仿宋_GB2312"/>
          <w:sz w:val="28"/>
          <w:szCs w:val="28"/>
        </w:rPr>
      </w:pPr>
      <w:r>
        <w:rPr>
          <w:rFonts w:ascii="仿宋_GB2312" w:eastAsia="仿宋_GB2312" w:hint="eastAsia"/>
          <w:sz w:val="28"/>
          <w:szCs w:val="28"/>
        </w:rPr>
        <w:t>附表1: 作品登记表（课件、微课）</w:t>
      </w:r>
    </w:p>
    <w:p w:rsidR="0068272D" w:rsidRDefault="0068272D" w:rsidP="0068272D">
      <w:pPr>
        <w:spacing w:line="360" w:lineRule="auto"/>
        <w:ind w:leftChars="15" w:left="31" w:firstLineChars="200" w:firstLine="560"/>
        <w:rPr>
          <w:rFonts w:ascii="仿宋_GB2312" w:eastAsia="仿宋_GB2312"/>
          <w:sz w:val="28"/>
          <w:szCs w:val="28"/>
        </w:rPr>
      </w:pPr>
      <w:r>
        <w:rPr>
          <w:rFonts w:ascii="仿宋_GB2312" w:eastAsia="仿宋_GB2312" w:hint="eastAsia"/>
          <w:sz w:val="28"/>
          <w:szCs w:val="28"/>
        </w:rPr>
        <w:t>附表2：作品登记表（信息技术创新教学案例、教师网络空间应用案例、信息化教学课程案例）</w:t>
      </w:r>
    </w:p>
    <w:p w:rsidR="0068272D" w:rsidRDefault="0068272D" w:rsidP="0068272D">
      <w:pPr>
        <w:spacing w:line="360" w:lineRule="auto"/>
        <w:ind w:firstLineChars="200" w:firstLine="560"/>
        <w:rPr>
          <w:rFonts w:ascii="仿宋_GB2312" w:eastAsia="仿宋_GB2312"/>
          <w:sz w:val="28"/>
          <w:szCs w:val="28"/>
        </w:rPr>
      </w:pPr>
      <w:r>
        <w:rPr>
          <w:rFonts w:ascii="仿宋_GB2312" w:eastAsia="仿宋_GB2312" w:hint="eastAsia"/>
          <w:sz w:val="28"/>
          <w:szCs w:val="28"/>
        </w:rPr>
        <w:t>附表3：作品名单及联系人信息表</w:t>
      </w:r>
    </w:p>
    <w:p w:rsidR="0068272D" w:rsidRDefault="0068272D" w:rsidP="0068272D">
      <w:pPr>
        <w:spacing w:line="360" w:lineRule="auto"/>
        <w:ind w:firstLine="420"/>
        <w:rPr>
          <w:rFonts w:ascii="黑体" w:eastAsia="黑体" w:hAnsi="黑体"/>
          <w:sz w:val="32"/>
          <w:szCs w:val="32"/>
        </w:rPr>
      </w:pPr>
      <w:r>
        <w:rPr>
          <w:rFonts w:ascii="黑体" w:eastAsia="黑体" w:hAnsi="黑体" w:hint="eastAsia"/>
          <w:sz w:val="32"/>
          <w:szCs w:val="32"/>
        </w:rPr>
        <w:t xml:space="preserve"> </w:t>
      </w:r>
    </w:p>
    <w:p w:rsidR="0068272D" w:rsidRDefault="0068272D" w:rsidP="0068272D">
      <w:pPr>
        <w:ind w:firstLineChars="200" w:firstLine="640"/>
        <w:rPr>
          <w:rFonts w:ascii="黑体" w:eastAsia="黑体" w:hAnsi="黑体"/>
          <w:sz w:val="32"/>
          <w:szCs w:val="32"/>
        </w:rPr>
      </w:pPr>
      <w:r>
        <w:rPr>
          <w:rFonts w:ascii="黑体" w:eastAsia="黑体" w:hAnsi="黑体" w:hint="eastAsia"/>
          <w:sz w:val="32"/>
          <w:szCs w:val="32"/>
        </w:rPr>
        <w:t>一、参加人员范围</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各级各类学校及有关部委、行业所属教育机构的教师、教育技术工作者。</w:t>
      </w:r>
    </w:p>
    <w:p w:rsidR="0068272D" w:rsidRDefault="0068272D" w:rsidP="0068272D">
      <w:pPr>
        <w:ind w:firstLineChars="196" w:firstLine="627"/>
        <w:rPr>
          <w:rFonts w:ascii="黑体" w:eastAsia="黑体" w:hAnsi="黑体"/>
          <w:sz w:val="32"/>
          <w:szCs w:val="32"/>
        </w:rPr>
      </w:pPr>
      <w:bookmarkStart w:id="3" w:name="_Toc101167276"/>
      <w:bookmarkEnd w:id="3"/>
      <w:r>
        <w:rPr>
          <w:rFonts w:ascii="黑体" w:eastAsia="黑体" w:hAnsi="黑体" w:hint="eastAsia"/>
          <w:sz w:val="32"/>
          <w:szCs w:val="32"/>
        </w:rPr>
        <w:t>二、</w:t>
      </w:r>
      <w:bookmarkStart w:id="4" w:name="_Toc101167278"/>
      <w:bookmarkStart w:id="5" w:name="_Toc94346056"/>
      <w:bookmarkEnd w:id="4"/>
      <w:r>
        <w:rPr>
          <w:rFonts w:ascii="黑体" w:eastAsia="黑体" w:hAnsi="黑体" w:hint="eastAsia"/>
          <w:sz w:val="32"/>
          <w:szCs w:val="32"/>
        </w:rPr>
        <w:t>项目设置</w:t>
      </w:r>
      <w:bookmarkEnd w:id="5"/>
      <w:r>
        <w:rPr>
          <w:rFonts w:ascii="黑体" w:eastAsia="黑体" w:hAnsi="黑体" w:hint="eastAsia"/>
          <w:sz w:val="32"/>
          <w:szCs w:val="32"/>
        </w:rPr>
        <w:t>及相关要求</w:t>
      </w:r>
    </w:p>
    <w:p w:rsidR="0068272D" w:rsidRDefault="0068272D" w:rsidP="0068272D">
      <w:pPr>
        <w:spacing w:line="440" w:lineRule="exact"/>
        <w:ind w:firstLine="540"/>
        <w:rPr>
          <w:rFonts w:ascii="楷体_GB2312" w:eastAsia="楷体_GB2312"/>
          <w:b/>
          <w:bCs/>
          <w:sz w:val="28"/>
          <w:szCs w:val="28"/>
        </w:rPr>
      </w:pPr>
      <w:bookmarkStart w:id="6" w:name="_Toc94346057"/>
      <w:bookmarkStart w:id="7" w:name="_Toc101167279"/>
      <w:bookmarkEnd w:id="6"/>
      <w:r>
        <w:rPr>
          <w:rFonts w:ascii="楷体_GB2312" w:eastAsia="楷体_GB2312" w:hint="eastAsia"/>
          <w:b/>
          <w:bCs/>
          <w:sz w:val="28"/>
          <w:szCs w:val="28"/>
        </w:rPr>
        <w:t>（一）项目设置</w:t>
      </w:r>
      <w:bookmarkEnd w:id="7"/>
    </w:p>
    <w:p w:rsidR="0068272D" w:rsidRDefault="0068272D" w:rsidP="0068272D">
      <w:pPr>
        <w:spacing w:line="440" w:lineRule="exact"/>
        <w:ind w:firstLineChars="200" w:firstLine="560"/>
        <w:rPr>
          <w:rFonts w:ascii="仿宋_GB2312" w:eastAsia="仿宋_GB2312" w:hAnsi="宋体"/>
          <w:sz w:val="28"/>
          <w:szCs w:val="28"/>
        </w:rPr>
      </w:pPr>
      <w:r>
        <w:rPr>
          <w:rStyle w:val="15"/>
          <w:rFonts w:ascii="仿宋_GB2312" w:eastAsia="仿宋_GB2312" w:hint="eastAsia"/>
          <w:b w:val="0"/>
          <w:bCs w:val="0"/>
          <w:sz w:val="28"/>
          <w:szCs w:val="28"/>
        </w:rPr>
        <w:t>全国教师教育教学信息化交流活动（简称“交流活动”）</w:t>
      </w:r>
      <w:r>
        <w:rPr>
          <w:rFonts w:ascii="仿宋_GB2312" w:eastAsia="仿宋_GB2312" w:hAnsi="宋体" w:hint="eastAsia"/>
          <w:sz w:val="28"/>
          <w:szCs w:val="28"/>
        </w:rPr>
        <w:t>根据不同学校、不同学段教育教学要求和特点，按照</w:t>
      </w:r>
      <w:r>
        <w:rPr>
          <w:rFonts w:ascii="仿宋_GB2312" w:eastAsia="仿宋_GB2312" w:hint="eastAsia"/>
          <w:sz w:val="28"/>
          <w:szCs w:val="28"/>
        </w:rPr>
        <w:t>基础教育、中等职业教育、高等教育</w:t>
      </w:r>
      <w:r>
        <w:rPr>
          <w:rFonts w:ascii="仿宋_GB2312" w:eastAsia="仿宋_GB2312" w:hAnsi="宋体" w:hint="eastAsia"/>
          <w:sz w:val="28"/>
          <w:szCs w:val="28"/>
        </w:rPr>
        <w:t>分组</w:t>
      </w:r>
      <w:r>
        <w:rPr>
          <w:rFonts w:ascii="仿宋_GB2312" w:eastAsia="仿宋_GB2312" w:hAnsi="宋体" w:hint="eastAsia"/>
          <w:b/>
          <w:bCs/>
          <w:sz w:val="28"/>
          <w:szCs w:val="28"/>
        </w:rPr>
        <w:t>（按照作品第一作者所在单位划分）</w:t>
      </w:r>
      <w:r>
        <w:rPr>
          <w:rFonts w:ascii="仿宋_GB2312" w:eastAsia="仿宋_GB2312" w:hAnsi="宋体" w:hint="eastAsia"/>
          <w:sz w:val="28"/>
          <w:szCs w:val="28"/>
        </w:rPr>
        <w:t>设置项目。</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1.基础教育组：课件、微课、信息技术创新教学案例、教育资源应用案例（限项目单位参加）、教师网络空间应用案例（幼儿教育组、特殊教育组不设置）。</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2.中等职业教育组：课件、微课、信息化教学课程案例、</w:t>
      </w:r>
      <w:r>
        <w:rPr>
          <w:rStyle w:val="15"/>
          <w:rFonts w:ascii="仿宋_GB2312" w:eastAsia="仿宋_GB2312" w:hint="eastAsia"/>
          <w:b w:val="0"/>
          <w:bCs w:val="0"/>
          <w:sz w:val="28"/>
          <w:szCs w:val="28"/>
        </w:rPr>
        <w:t>职业岗位核心能力线上精品课资源（以下简称“</w:t>
      </w:r>
      <w:r>
        <w:rPr>
          <w:rFonts w:ascii="仿宋_GB2312" w:eastAsia="仿宋_GB2312" w:hint="eastAsia"/>
          <w:sz w:val="28"/>
          <w:szCs w:val="28"/>
        </w:rPr>
        <w:t>职业岗位能力精品课</w:t>
      </w:r>
      <w:r>
        <w:rPr>
          <w:rStyle w:val="15"/>
          <w:rFonts w:ascii="仿宋_GB2312" w:eastAsia="仿宋_GB2312" w:hint="eastAsia"/>
          <w:b w:val="0"/>
          <w:bCs w:val="0"/>
          <w:sz w:val="28"/>
          <w:szCs w:val="28"/>
        </w:rPr>
        <w:t>”</w:t>
      </w:r>
      <w:r>
        <w:rPr>
          <w:rFonts w:ascii="仿宋_GB2312" w:eastAsia="仿宋_GB2312" w:hint="eastAsia"/>
          <w:sz w:val="28"/>
          <w:szCs w:val="28"/>
        </w:rPr>
        <w:t>，限项目单位参加</w:t>
      </w:r>
      <w:r>
        <w:rPr>
          <w:rStyle w:val="15"/>
          <w:rFonts w:ascii="仿宋_GB2312" w:eastAsia="仿宋_GB2312" w:hint="eastAsia"/>
          <w:b w:val="0"/>
          <w:bCs w:val="0"/>
          <w:sz w:val="28"/>
          <w:szCs w:val="28"/>
        </w:rPr>
        <w:t>）</w:t>
      </w:r>
      <w:r>
        <w:rPr>
          <w:rFonts w:ascii="仿宋_GB2312" w:eastAsia="仿宋_GB2312" w:hint="eastAsia"/>
          <w:sz w:val="28"/>
          <w:szCs w:val="28"/>
        </w:rPr>
        <w:t>。</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3.高等教育组：课件、微课、信息化教学课程案例、职业岗位能力精品课</w:t>
      </w:r>
      <w:r>
        <w:rPr>
          <w:rStyle w:val="15"/>
          <w:rFonts w:ascii="仿宋_GB2312" w:eastAsia="仿宋_GB2312" w:hint="eastAsia"/>
          <w:b w:val="0"/>
          <w:bCs w:val="0"/>
          <w:sz w:val="28"/>
          <w:szCs w:val="28"/>
        </w:rPr>
        <w:t>（针对高职院校</w:t>
      </w:r>
      <w:r>
        <w:rPr>
          <w:rFonts w:ascii="仿宋_GB2312" w:eastAsia="仿宋_GB2312" w:hint="eastAsia"/>
          <w:sz w:val="28"/>
          <w:szCs w:val="28"/>
        </w:rPr>
        <w:t>，限项目单位参加</w:t>
      </w:r>
      <w:r>
        <w:rPr>
          <w:rStyle w:val="15"/>
          <w:rFonts w:ascii="仿宋_GB2312" w:eastAsia="仿宋_GB2312" w:hint="eastAsia"/>
          <w:b w:val="0"/>
          <w:bCs w:val="0"/>
          <w:sz w:val="28"/>
          <w:szCs w:val="28"/>
        </w:rPr>
        <w:t>）</w:t>
      </w:r>
      <w:r>
        <w:rPr>
          <w:rFonts w:ascii="仿宋_GB2312" w:eastAsia="仿宋_GB2312" w:hint="eastAsia"/>
          <w:sz w:val="28"/>
          <w:szCs w:val="28"/>
        </w:rPr>
        <w:t>。</w:t>
      </w:r>
    </w:p>
    <w:p w:rsidR="0068272D" w:rsidRDefault="0068272D" w:rsidP="0068272D">
      <w:pPr>
        <w:spacing w:line="440" w:lineRule="exact"/>
        <w:ind w:firstLine="540"/>
        <w:rPr>
          <w:rFonts w:ascii="楷体_GB2312" w:eastAsia="楷体_GB2312"/>
          <w:b/>
          <w:bCs/>
          <w:sz w:val="28"/>
          <w:szCs w:val="28"/>
        </w:rPr>
      </w:pPr>
      <w:r>
        <w:rPr>
          <w:rFonts w:ascii="楷体_GB2312" w:eastAsia="楷体_GB2312" w:hint="eastAsia"/>
          <w:b/>
          <w:bCs/>
          <w:sz w:val="28"/>
          <w:szCs w:val="28"/>
        </w:rPr>
        <w:t>（二）项目说明及要求</w:t>
      </w:r>
    </w:p>
    <w:p w:rsidR="0068272D" w:rsidRDefault="0068272D" w:rsidP="0068272D">
      <w:pPr>
        <w:spacing w:line="440" w:lineRule="exact"/>
        <w:ind w:firstLineChars="200" w:firstLine="562"/>
        <w:rPr>
          <w:rFonts w:ascii="仿宋_GB2312" w:eastAsia="仿宋_GB2312"/>
          <w:sz w:val="28"/>
          <w:szCs w:val="28"/>
        </w:rPr>
      </w:pPr>
      <w:r>
        <w:rPr>
          <w:rFonts w:ascii="仿宋_GB2312" w:eastAsia="仿宋_GB2312" w:hint="eastAsia"/>
          <w:b/>
          <w:bCs/>
          <w:sz w:val="28"/>
          <w:szCs w:val="28"/>
        </w:rPr>
        <w:t>1.课件</w:t>
      </w:r>
      <w:r>
        <w:rPr>
          <w:rFonts w:ascii="仿宋_GB2312" w:eastAsia="仿宋_GB2312" w:hint="eastAsia"/>
          <w:sz w:val="28"/>
          <w:szCs w:val="28"/>
        </w:rPr>
        <w:t>：是指基于计算机</w:t>
      </w:r>
      <w:r>
        <w:rPr>
          <w:rFonts w:ascii="仿宋_GB2312" w:eastAsia="仿宋_GB2312" w:hAnsi="宋体" w:hint="eastAsia"/>
          <w:sz w:val="28"/>
          <w:szCs w:val="28"/>
        </w:rPr>
        <w:t>技术和网络技术</w:t>
      </w:r>
      <w:r>
        <w:rPr>
          <w:rFonts w:ascii="仿宋_GB2312" w:eastAsia="仿宋_GB2312" w:hint="eastAsia"/>
          <w:sz w:val="28"/>
          <w:szCs w:val="28"/>
        </w:rPr>
        <w:t>，根据教学设计，将特定的教学内容、教学活动和教学手段有效呈现的应用软件，目的是辅助教与学，并完成特定的教学任务，实现教学目标。可以是针对某几个知识点，也可以是一课时或一个教学单元内容，制作工具和呈现形式不限。移动终端课件作品应能在iPAD、Android PAD等移动教学设备上运行。</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各类教学软件、学生自主学习软件、教学评价软件、仿真实验软件等均可报送，建议同时报送软件运行录屏解说文件。</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（1）制作要求：视频、声音、动画等素材采用常用文件格式。</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（2）报送形式：作品以zip压缩包格式（含附表1）报送，总大小建议不超过700MB。课件应易于安装、运行和卸载；如需非常用软件运行或播放，请同时提供该软件，如相关字体、白板软件等。</w:t>
      </w:r>
    </w:p>
    <w:p w:rsidR="0068272D" w:rsidRDefault="0068272D" w:rsidP="0068272D">
      <w:pPr>
        <w:spacing w:line="460" w:lineRule="exact"/>
        <w:ind w:firstLineChars="200" w:firstLine="562"/>
        <w:rPr>
          <w:rFonts w:ascii="仿宋_GB2312" w:eastAsia="仿宋_GB2312"/>
          <w:sz w:val="28"/>
          <w:szCs w:val="28"/>
        </w:rPr>
      </w:pPr>
      <w:bookmarkStart w:id="8" w:name="_Toc94346061"/>
      <w:bookmarkEnd w:id="8"/>
      <w:r>
        <w:rPr>
          <w:rFonts w:ascii="仿宋_GB2312" w:eastAsia="仿宋_GB2312" w:hint="eastAsia"/>
          <w:b/>
          <w:bCs/>
          <w:sz w:val="28"/>
          <w:szCs w:val="28"/>
        </w:rPr>
        <w:t>2.微课</w:t>
      </w:r>
      <w:r>
        <w:rPr>
          <w:rFonts w:ascii="仿宋_GB2312" w:eastAsia="仿宋_GB2312" w:hint="eastAsia"/>
          <w:sz w:val="28"/>
          <w:szCs w:val="28"/>
        </w:rPr>
        <w:t>：是指教师围绕单一学习主题，以知识点讲解、教学重难点和典型问题解决、实验过程演示等为主要内容，使用摄录设备、录屏软件等拍摄制作的微视频课程。主要形式可以是讲授视频，也可以是使用PPT、手写板配合画图软件和电子白板等录制的批注讲解视频。</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1）制作要求：报送的微课作品应是单一有声视频文件，要求教学目标清晰、主题突出、内容完整、声画质量好。视频片头要求蓝底白字、楷体、时长5秒，显示教材版本、学段学科、年级学期、课名、教师姓名和所在单位等信息，视频格式采用支持网络在线播放的流媒体格式（如flv、mp4、wmv等），画面尺寸为640×480以上，播放时间一般不超过10分钟。总大小建议不超过100MB。</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根据学科和教学内容特点，如有学习指导、练习题和配套学习资源等材料请一并提交。</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（2）报送形式：作品以zip压缩包格式（含附表1）报送，总大小建议不超过700MB。</w:t>
      </w:r>
    </w:p>
    <w:p w:rsidR="0068272D" w:rsidRDefault="0068272D" w:rsidP="0068272D">
      <w:pPr>
        <w:spacing w:line="460" w:lineRule="exact"/>
        <w:ind w:firstLineChars="200" w:firstLine="562"/>
        <w:rPr>
          <w:rFonts w:ascii="仿宋_GB2312" w:eastAsia="仿宋_GB2312"/>
          <w:sz w:val="28"/>
          <w:szCs w:val="28"/>
        </w:rPr>
      </w:pPr>
      <w:r>
        <w:rPr>
          <w:rFonts w:ascii="仿宋_GB2312" w:eastAsia="仿宋_GB2312" w:hint="eastAsia"/>
          <w:b/>
          <w:bCs/>
          <w:sz w:val="28"/>
          <w:szCs w:val="28"/>
        </w:rPr>
        <w:t>3.信息技术创新教学案例</w:t>
      </w:r>
      <w:r>
        <w:rPr>
          <w:rFonts w:ascii="仿宋_GB2312" w:eastAsia="仿宋_GB2312" w:hint="eastAsia"/>
          <w:sz w:val="28"/>
          <w:szCs w:val="28"/>
        </w:rPr>
        <w:t>：是指教师使用信息技术进行创新教育教学活动，且成效显著的案例。鼓励机器人教育教学、创客教育教学、人工智能教育教学类的案例报送。</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其中教学点案例是指面向教育部“教学点数字教育资源全覆盖项目”教学点利用数字教育资源开齐开好国家规定课程，提高教学质量的典型案例。</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（1）要求：须提交案例介绍文档、教学活动录像和相关材料。</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案例介绍文档可包括：教学环境设施与课程建设、教学应用情况、教学效果、教学成果、获奖情况、推广情况等。</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教学活动录像：反映创新教育教学情况，针对案例特点，提供合适的教学活动录像，可以是具有代表性的单节课堂教学实录、多节课堂片段剪辑、专题介绍视频等多种形式。使用mp4等常用格式，大小不超过500M，时间总计不超过50分钟。</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相关材料：教学设计方案、课程资源等。</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（2）报送形式：作品以zip压缩包格式（含附表2）报送，总大小建议不超过700MB。</w:t>
      </w:r>
    </w:p>
    <w:p w:rsidR="0068272D" w:rsidRDefault="0068272D" w:rsidP="0068272D">
      <w:pPr>
        <w:spacing w:line="460" w:lineRule="exact"/>
        <w:ind w:firstLineChars="200" w:firstLine="562"/>
        <w:rPr>
          <w:rFonts w:ascii="仿宋_GB2312" w:eastAsia="仿宋_GB2312" w:hAnsi="Courier New" w:cs="Courier New"/>
          <w:sz w:val="28"/>
          <w:szCs w:val="28"/>
        </w:rPr>
      </w:pPr>
      <w:r>
        <w:rPr>
          <w:rFonts w:ascii="仿宋_GB2312" w:eastAsia="仿宋_GB2312" w:hint="eastAsia"/>
          <w:b/>
          <w:bCs/>
          <w:sz w:val="28"/>
          <w:szCs w:val="28"/>
        </w:rPr>
        <w:t>4.教育资源应用案例</w:t>
      </w:r>
      <w:r>
        <w:rPr>
          <w:rFonts w:ascii="仿宋_GB2312" w:eastAsia="仿宋_GB2312" w:hAnsi="Courier New" w:cs="Courier New" w:hint="eastAsia"/>
          <w:sz w:val="28"/>
          <w:szCs w:val="28"/>
        </w:rPr>
        <w:t>：包括</w:t>
      </w:r>
      <w:r>
        <w:rPr>
          <w:rFonts w:ascii="仿宋_GB2312" w:eastAsia="仿宋_GB2312" w:hint="eastAsia"/>
          <w:sz w:val="28"/>
          <w:szCs w:val="28"/>
        </w:rPr>
        <w:t>“教育云规模化学科应用支持服务模式研究”项目（以下简称“学科应用案例”）和“家园共育百所数字幼儿园”项目（以下简称“亲子活动案例”）。</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学科应用案例：是指面向“教育云规模化学科应用支持服务模式研究”项目试点地区、实验校、教师，征集项目中英语、数学学科智能学习工具软件规模化应用支持服务的有效模式研究案例。</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（1）制作要求：</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案例须以word文档格式提交。文档应客观、真实地反映地区/学校/教师实施情况，内容全面、逻辑清晰、重点突出，杜绝抄袭，引用资料须注明出处和原作者。</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教师需同时提交案例的课堂实录。课堂实录要有片头，片头时长不超过5秒；内容包括课程名称、年级、上/下册、版本、主讲教师工作单位和姓名等；课堂实录总长度不少于30分钟，格式以MP4主流视频格式为主，原片分辨率在720*576或以上，码流为0.5-1Mbps。</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（2）报送方式：作品以单个文件方式提交，每个文件大小建议不超过500MB。</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亲子活动案例：是指面向“家园共育百所数字幼儿园”项目试点地区、试验园，征集围绕不同年龄段幼儿充分应用数字资源设计并开展亲子活动，为教师和家长开展亲子活动起到示范引领作用的案例。</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（1）制作要求：</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作品须以Word文档格式提交，并提供必要的图片和视频素材。</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文档内容应包括活动目标、活动主题、活动过程与效果、活动反思等，做到目标明确、主题突出、内容趣味新颖、富有创意。</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图片应反映活动主题和内容，统一为JPG格式，像素在1800</w:t>
      </w:r>
      <w:r>
        <w:rPr>
          <w:rFonts w:eastAsia="仿宋_GB2312" w:cs="Calibri" w:hint="eastAsia"/>
          <w:sz w:val="28"/>
          <w:szCs w:val="28"/>
        </w:rPr>
        <w:t>×</w:t>
      </w:r>
      <w:r>
        <w:rPr>
          <w:rFonts w:ascii="仿宋_GB2312" w:eastAsia="仿宋_GB2312" w:hint="eastAsia"/>
          <w:sz w:val="28"/>
          <w:szCs w:val="28"/>
        </w:rPr>
        <w:t>1200以上，并配有相关文字说明。</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视频录像应包括片头和活动现场录像，其中片头应包含幼儿园名称、活动主题、年段等信息；活动现场录像应重点或完整记录活动的开展过程,活动环节明确，细节表现到位，过程精炼、不拖沓。视频录制选择光线充足、环境安静、整洁的场地，全片图像无抖动跳跃，色彩无突变，声画同步；单个视频总时长不大于10分钟，大小不超过500M，统一为MP4格式。鼓励有条件的试验园使用高清数字设备进行拍摄，前期采用标清4:3拍摄的视频分辨率不低于720×576，前期采用高清16:9拍摄的视频分辨率不低于1024×576。</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（2）报送形式：作品以zip压缩包格式报送，总大小建议不超过700MB。</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5.教师网络空间应用案例：是指教师应用国家数字教育资源公共服务体系内的网络学习空间开展备课、教学活动组织、作业指导、辅导答疑、学情分析、网络研修等教育教学活动效果突出的案例。</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（1）要求：提交通过文字、图片、音频、视频等各类素材制作的PPT文档、教学活动录像和其他材料，综合反映教师网络空间的日常应用情况和应用效果，同时提交空间访问说明文档（含空间网址等）。</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（2）报送形式：作品以zip压缩包格式（含附表2）报送，总大小建议不超过700MB。</w:t>
      </w:r>
    </w:p>
    <w:p w:rsidR="0068272D" w:rsidRDefault="0068272D" w:rsidP="0068272D">
      <w:pPr>
        <w:spacing w:line="460" w:lineRule="exact"/>
        <w:ind w:firstLineChars="200" w:firstLine="560"/>
        <w:rPr>
          <w:rFonts w:ascii="仿宋_GB2312" w:eastAsia="仿宋_GB2312" w:hAnsi="Courier New" w:cs="Courier New"/>
          <w:sz w:val="28"/>
          <w:szCs w:val="28"/>
        </w:rPr>
      </w:pPr>
      <w:r>
        <w:rPr>
          <w:rFonts w:ascii="仿宋_GB2312" w:eastAsia="仿宋_GB2312" w:hAnsi="Courier New" w:cs="Courier New" w:hint="eastAsia"/>
          <w:sz w:val="28"/>
          <w:szCs w:val="28"/>
        </w:rPr>
        <w:t>6.信息化教学课程案例：是指利用信息技术优化课程教学，转变学习方式，创新课堂教学模式，教育教学改革成效显著的案例。包括课堂教学、研究性学习、实训教学、网络教学等多种方式。鼓励思政课、教师教育类的信息化教学案例报送。</w:t>
      </w:r>
    </w:p>
    <w:p w:rsidR="0068272D" w:rsidRDefault="0068272D" w:rsidP="0068272D">
      <w:pPr>
        <w:spacing w:line="460" w:lineRule="exact"/>
        <w:ind w:firstLineChars="200" w:firstLine="560"/>
        <w:rPr>
          <w:rFonts w:ascii="仿宋_GB2312" w:eastAsia="仿宋_GB2312" w:hAnsi="Courier New" w:cs="Courier New"/>
          <w:sz w:val="28"/>
          <w:szCs w:val="28"/>
        </w:rPr>
      </w:pPr>
      <w:r>
        <w:rPr>
          <w:rFonts w:ascii="仿宋_GB2312" w:eastAsia="仿宋_GB2312" w:hAnsi="Courier New" w:cs="Courier New" w:hint="eastAsia"/>
          <w:sz w:val="28"/>
          <w:szCs w:val="28"/>
        </w:rPr>
        <w:t>（1）要求：须提交案例介绍文档、</w:t>
      </w:r>
      <w:r>
        <w:rPr>
          <w:rFonts w:ascii="仿宋_GB2312" w:eastAsia="仿宋_GB2312" w:hint="eastAsia"/>
          <w:sz w:val="28"/>
          <w:szCs w:val="28"/>
        </w:rPr>
        <w:t>教学活动录像</w:t>
      </w:r>
      <w:r>
        <w:rPr>
          <w:rFonts w:ascii="仿宋_GB2312" w:eastAsia="仿宋_GB2312" w:hAnsi="Courier New" w:cs="Courier New" w:hint="eastAsia"/>
          <w:sz w:val="28"/>
          <w:szCs w:val="28"/>
        </w:rPr>
        <w:t>和相关材料。</w:t>
      </w:r>
    </w:p>
    <w:p w:rsidR="0068272D" w:rsidRDefault="0068272D" w:rsidP="0068272D">
      <w:pPr>
        <w:spacing w:line="460" w:lineRule="exact"/>
        <w:ind w:firstLineChars="200" w:firstLine="560"/>
        <w:rPr>
          <w:rFonts w:ascii="仿宋_GB2312" w:eastAsia="仿宋_GB2312" w:hAnsi="Courier New" w:cs="Courier New"/>
          <w:sz w:val="28"/>
          <w:szCs w:val="28"/>
        </w:rPr>
      </w:pPr>
      <w:r>
        <w:rPr>
          <w:rFonts w:ascii="仿宋_GB2312" w:eastAsia="仿宋_GB2312" w:hAnsi="Courier New" w:cs="Courier New" w:hint="eastAsia"/>
          <w:sz w:val="28"/>
          <w:szCs w:val="28"/>
        </w:rPr>
        <w:t>案例介绍文档可包括：课程建设与应用情况、</w:t>
      </w:r>
      <w:r>
        <w:rPr>
          <w:rFonts w:ascii="仿宋_GB2312" w:eastAsia="仿宋_GB2312" w:hint="eastAsia"/>
          <w:sz w:val="28"/>
          <w:szCs w:val="28"/>
        </w:rPr>
        <w:t>教学效果、</w:t>
      </w:r>
      <w:r>
        <w:rPr>
          <w:rFonts w:ascii="仿宋_GB2312" w:eastAsia="仿宋_GB2312" w:hAnsi="Courier New" w:cs="Courier New" w:hint="eastAsia"/>
          <w:sz w:val="28"/>
          <w:szCs w:val="28"/>
        </w:rPr>
        <w:t>教学成果、获奖情况、推广情况等。</w:t>
      </w:r>
    </w:p>
    <w:p w:rsidR="0068272D" w:rsidRDefault="0068272D" w:rsidP="0068272D">
      <w:pPr>
        <w:spacing w:line="460" w:lineRule="exact"/>
        <w:ind w:firstLineChars="200" w:firstLine="560"/>
        <w:rPr>
          <w:rFonts w:ascii="仿宋_GB2312" w:eastAsia="仿宋_GB2312"/>
          <w:sz w:val="28"/>
          <w:szCs w:val="28"/>
        </w:rPr>
      </w:pPr>
      <w:r>
        <w:rPr>
          <w:rFonts w:ascii="仿宋_GB2312" w:eastAsia="仿宋_GB2312" w:hint="eastAsia"/>
          <w:sz w:val="28"/>
          <w:szCs w:val="28"/>
        </w:rPr>
        <w:t>教学活动录像：反映信息化课程教学情况，针对案例特点，提供合适的教学活动录像，可以是具有代表性的单节课堂教学实录、多节课堂片段剪辑、专题介绍视频等多种形式。使用mp4等常用格式，大小不超过500M，时间总计不超过50分钟。</w:t>
      </w:r>
    </w:p>
    <w:p w:rsidR="0068272D" w:rsidRDefault="0068272D" w:rsidP="0068272D">
      <w:pPr>
        <w:spacing w:line="460" w:lineRule="exact"/>
        <w:ind w:firstLineChars="200" w:firstLine="560"/>
        <w:rPr>
          <w:rFonts w:ascii="仿宋_GB2312" w:eastAsia="仿宋_GB2312" w:hAnsi="Courier New" w:cs="Courier New"/>
          <w:sz w:val="28"/>
          <w:szCs w:val="28"/>
        </w:rPr>
      </w:pPr>
      <w:r>
        <w:rPr>
          <w:rFonts w:ascii="仿宋_GB2312" w:eastAsia="仿宋_GB2312" w:hint="eastAsia"/>
          <w:sz w:val="28"/>
          <w:szCs w:val="28"/>
        </w:rPr>
        <w:t>相关材料：教学设计方案、课程资源等。</w:t>
      </w:r>
    </w:p>
    <w:p w:rsidR="0068272D" w:rsidRDefault="0068272D" w:rsidP="0068272D">
      <w:pPr>
        <w:spacing w:line="460" w:lineRule="exact"/>
        <w:ind w:firstLineChars="200" w:firstLine="560"/>
        <w:rPr>
          <w:rFonts w:ascii="仿宋_GB2312" w:eastAsia="仿宋_GB2312" w:hAnsi="Courier New" w:cs="Courier New"/>
          <w:sz w:val="28"/>
          <w:szCs w:val="28"/>
        </w:rPr>
      </w:pPr>
      <w:r>
        <w:rPr>
          <w:rFonts w:ascii="仿宋_GB2312" w:eastAsia="仿宋_GB2312" w:hAnsi="Courier New" w:cs="Courier New" w:hint="eastAsia"/>
          <w:sz w:val="28"/>
          <w:szCs w:val="28"/>
        </w:rPr>
        <w:t>（2）报送形式：作品</w:t>
      </w:r>
      <w:r>
        <w:rPr>
          <w:rFonts w:ascii="仿宋_GB2312" w:eastAsia="仿宋_GB2312" w:hint="eastAsia"/>
          <w:sz w:val="28"/>
          <w:szCs w:val="28"/>
        </w:rPr>
        <w:t>以zip压缩包格式（含附表2）报送，</w:t>
      </w:r>
      <w:r>
        <w:rPr>
          <w:rFonts w:ascii="仿宋_GB2312" w:eastAsia="仿宋_GB2312" w:hAnsi="Courier New" w:cs="Courier New" w:hint="eastAsia"/>
          <w:sz w:val="28"/>
          <w:szCs w:val="28"/>
        </w:rPr>
        <w:t>总大小建议不超过700MB。</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7.职业岗位能力精品课</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职业岗位能力精品课是以职业岗位活动的基础性、支撑性能力与素养培养为教学内容，选取课程体系中的重点难点，支持混合式教学与学习的课程化资源。</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其基本特征为：</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一是选择核心专业、核心课程、职业岗位能力（在本项目中特指学生通过学习所掌握的、上岗后就能够作业操作的能力）作为建设内容。内容相对稳定、独立、完整，具备一定的普适性，易于共享。</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二是能够配合目前职业院校项目式、工作过程导向、理实一体化、教学产品引领式等教学模式改革的实施，着重破解职业院校实践性教学瓶颈难题。充分融入职业岗位活动最新内容，把企业大师、能工巧匠引入课堂，实现深度校企合作。</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三是充分利用线上线下混合式教学优势，满足职业院校学生线上或线上线下混合式学习需求，实现线上线下课程的有机衔接。</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四是适合于职业院校广大学生的学习习惯与需求，符合人人皆学、时时可学、处处能学的现代职业教育教学特征。</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五是解构课程体系，选择重难点内容，以组成职业岗位能力的知识点、技术点、技能点等构成的“教学点”为单位进行建设。每个“教学点”既相对完整、能独立使用，又方便拆分、更新与再造。</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职业岗位能力精品课资源由微教材、视频课和资源包配套构成。其中，视频课和资源包必须提交，微教材可根据院校建设情况自主选择是否建设与提交。</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（1）微教材</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本项目中的微教材是指与“教学点”相对应、融合信息技术，通过扫描纸质教材二维码链接相关资源，有效支持VR、AR、APP软件等新媒体、新技术应用的新形态教材。</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教学点”：在职业岗位活动中相对稳定、相对完整、相对独立、不可拆分的最小职业岗位活动的教学单元。原则上一部“微教材”对应一个“元教学点”，即“一级教学点”；当“元教学点”过小时，可以组合成“二级教学点”进行建设。）</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微教材具有相对稳定、相对独立、相对完整的职业岗位能力教学特征，因此可满足项目培训教学需求。通过对体系化职业岗位能力“微教材”的组合，可以形成符合职业教育教学需求，满足职业教育教学改革的新形态、动态、活页、立体化教材。</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①制作要求：需选择职业岗位能力内容进行编写，内容正确并规范，符合职业岗位要求与教学要求，满足学习者学习习惯。形式上图文并茂，实施人性化、口语化、情节化编写；引入“二维码”进行各类媒体链接，以满足手机端阅读观看需求；支持视频课创作，支持混合式教学设计，支持独立阅读学习。教学时长以2-4课时左右为宜。排版格式、封面封底等需按模板要求编写。</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②报送形式：以word文件格式上传。</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（2）视频课</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本项目中的视频课是指在常规视频课中规定了创新形态，并将视频课与学习互动软件智能链接，形成符合职业教育特色，满足职业院校学生学习习惯的创新型视频课。该类视频课以微教材线上教学内容为依据进行建设，在前期教学设计与助学载媒课件创作完毕后，拍摄课程视频，并在后期制作中加入学习过程（观看过程）中随机测试题目及学习结束测试题目。构建方式上，可以基于学习情景进行教学设计，符合职业教育教学特点，把工匠、大师引入课堂，实现深度校企合作、以多种角色授课者同时参与的授课形式。</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①制作要求：视频课应为单一有声视频文件，建议采用专题片的栏目化课程形式。要求采用专业录像、录音设备，图像清晰稳定、构图合理、声音清楚，同时注意满足统一性、内容性、教学性、可视性、互动性、创新作课形式及便于更新再造的设计要求。视频需包括课程片头、课程片尾、课程片花、教师简介、主要内容提示字幕条、PPT课件后期合成、相应数字媒体资源（动画、仿真等）、岗位大师等实践操作（可情景模拟）、课程小结、同期声字幕等（不超过2分钟的课程介绍，要求能够较充分地反映课程的主要内容概况）。每个视频播放时长为5-25分钟。视频压缩需采用H.264格式编码，动态码流最高码率不超过3000Kbps、最低码率不低于1024Kbps，采用640</w:t>
      </w:r>
      <w:r>
        <w:rPr>
          <w:rFonts w:eastAsia="仿宋_GB2312" w:cs="Calibri" w:hint="eastAsia"/>
          <w:sz w:val="28"/>
          <w:szCs w:val="28"/>
        </w:rPr>
        <w:t>×</w:t>
      </w:r>
      <w:r>
        <w:rPr>
          <w:rFonts w:ascii="仿宋_GB2312" w:eastAsia="仿宋_GB2312" w:hint="eastAsia"/>
          <w:sz w:val="28"/>
          <w:szCs w:val="28"/>
        </w:rPr>
        <w:t>480（标清4:3拍摄）或1280</w:t>
      </w:r>
      <w:r>
        <w:rPr>
          <w:rFonts w:eastAsia="仿宋_GB2312" w:cs="Calibri" w:hint="eastAsia"/>
          <w:sz w:val="28"/>
          <w:szCs w:val="28"/>
        </w:rPr>
        <w:t>×</w:t>
      </w:r>
      <w:r>
        <w:rPr>
          <w:rFonts w:ascii="仿宋_GB2312" w:eastAsia="仿宋_GB2312" w:hint="eastAsia"/>
          <w:sz w:val="28"/>
          <w:szCs w:val="28"/>
        </w:rPr>
        <w:t>720（高清16:9拍摄）的分辨率、且同一视频中两种分辨率及宽高比不得混用，采用25帧/秒、逐行扫描。音频压缩需采用H.264格式编码，采样率为48KHz，音频码流率为128Kbps（恒定），需为双声道且作混音处理。</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②报送形式：视频需压缩成mp4格式、大小不超过800MB，并需提前制作与上传视频课缩略图（上传图片比例为16:9，最小尺寸220×124，图片格式为jpg）。</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（3）资源包</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本项目中的资源包，是指可以支持一次课教学的颗粒化资源总合，包括“微教材资源包”（以微教材内容为依据建设）与“视频课资源包”（以视频课说稿为依据建设）。资源包的基本属性是助教资源，其基本单位是颗粒化的元课件。资源包内容与微教材、视频课有机融合，支持固定、移动终端的应用，适应线上或线上线下混合式学习模式，能够对学习过程进行跟踪、对学习数据进行采集与分析。</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①制作要求：资源包中的资源需与微教材及视频课配套对应，包括以下几类：</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a）教学设计说明：反映教师教学思想、课程设计思路和教学特色，包括教学背景、教学目标、教学方法和教学总结等方面内容，并注明讲课内容所属学科、专业、课程应用范围、核心能力说明、混合式教学安排等信息。文件格式为doc或docx。</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b）多媒体教学课件：要求围绕“教学点”，反映主要教学内容，并与微教材、视频课合理搭配。文件格式因课件资源类型而异，如文档类为doc或docx、图形图像类为jpg或png、音频类为mp3、视频类为mp4、动画类为mp4或swf、虚拟仿真类为exe或swf、课件类为ppt或pptx，等。</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c）在线试题、作业：包括客观类、主观类试题，作业等。文件格式为doc或docx。</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d）在线辅导、答疑方案：文件格式为doc或docx。</w:t>
      </w:r>
    </w:p>
    <w:p w:rsidR="0068272D" w:rsidRDefault="0068272D" w:rsidP="0068272D">
      <w:pPr>
        <w:spacing w:line="440" w:lineRule="exact"/>
        <w:ind w:firstLineChars="196" w:firstLine="549"/>
        <w:rPr>
          <w:rFonts w:ascii="仿宋_GB2312" w:eastAsia="仿宋_GB2312"/>
          <w:sz w:val="28"/>
          <w:szCs w:val="28"/>
        </w:rPr>
      </w:pPr>
      <w:r>
        <w:rPr>
          <w:rFonts w:ascii="仿宋_GB2312" w:eastAsia="仿宋_GB2312" w:hint="eastAsia"/>
          <w:sz w:val="28"/>
          <w:szCs w:val="28"/>
        </w:rPr>
        <w:t>e）在线教学管理方案：文件格式为doc或docx。</w:t>
      </w:r>
    </w:p>
    <w:p w:rsidR="0068272D" w:rsidRDefault="0068272D" w:rsidP="0068272D">
      <w:pPr>
        <w:spacing w:line="460" w:lineRule="exact"/>
        <w:rPr>
          <w:rFonts w:ascii="仿宋_GB2312" w:eastAsia="仿宋_GB2312"/>
          <w:sz w:val="28"/>
          <w:szCs w:val="28"/>
        </w:rPr>
      </w:pPr>
      <w:r>
        <w:rPr>
          <w:rFonts w:ascii="仿宋_GB2312" w:eastAsia="仿宋_GB2312" w:hint="eastAsia"/>
          <w:sz w:val="28"/>
          <w:szCs w:val="28"/>
        </w:rPr>
        <w:t>②报送形式：资源经命名后逐个上传，总大小不超过800MB。</w:t>
      </w:r>
    </w:p>
    <w:p w:rsidR="0068272D" w:rsidRDefault="0068272D" w:rsidP="0068272D">
      <w:pPr>
        <w:spacing w:line="440" w:lineRule="exact"/>
        <w:ind w:firstLine="540"/>
        <w:rPr>
          <w:rFonts w:ascii="楷体_GB2312" w:eastAsia="楷体_GB2312"/>
          <w:b/>
          <w:bCs/>
          <w:sz w:val="28"/>
          <w:szCs w:val="28"/>
        </w:rPr>
      </w:pPr>
      <w:r>
        <w:rPr>
          <w:rFonts w:ascii="楷体_GB2312" w:eastAsia="楷体_GB2312" w:hint="eastAsia"/>
          <w:b/>
          <w:bCs/>
          <w:sz w:val="28"/>
          <w:szCs w:val="28"/>
        </w:rPr>
        <w:t>（三）评选指标</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1．课件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760"/>
      </w:tblGrid>
      <w:tr w:rsidR="0068272D" w:rsidTr="00A34C2C">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int="eastAsia"/>
                <w:b/>
                <w:bCs/>
                <w:sz w:val="28"/>
                <w:szCs w:val="28"/>
              </w:rPr>
              <w:t>评选指标</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Ansi="宋体" w:hint="eastAsia"/>
                <w:b/>
                <w:bCs/>
                <w:sz w:val="28"/>
                <w:szCs w:val="28"/>
              </w:rPr>
              <w:t>评选要素</w:t>
            </w:r>
          </w:p>
        </w:tc>
      </w:tr>
      <w:tr w:rsidR="0068272D" w:rsidTr="00A34C2C">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教学目标、对象明确，教学策略得当；</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界面设计合理，风格统一，有必要的交互；</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有清晰的文字介绍和帮助文档。</w:t>
            </w:r>
          </w:p>
        </w:tc>
      </w:tr>
      <w:tr w:rsidR="0068272D" w:rsidTr="00A34C2C">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内容呈现</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ind w:left="-214"/>
              <w:rPr>
                <w:rFonts w:ascii="仿宋_GB2312" w:eastAsia="仿宋_GB2312"/>
                <w:sz w:val="28"/>
                <w:szCs w:val="28"/>
              </w:rPr>
            </w:pPr>
            <w:r>
              <w:rPr>
                <w:rFonts w:ascii="仿宋_GB2312" w:eastAsia="仿宋_GB2312" w:hint="eastAsia"/>
                <w:sz w:val="28"/>
                <w:szCs w:val="28"/>
              </w:rPr>
              <w:tab/>
              <w:t>内容丰富、科学，表述准确，术语规范；</w:t>
            </w:r>
          </w:p>
          <w:p w:rsidR="0068272D" w:rsidRDefault="0068272D" w:rsidP="00A34C2C">
            <w:pPr>
              <w:adjustRightInd w:val="0"/>
              <w:snapToGrid w:val="0"/>
              <w:spacing w:line="400" w:lineRule="exact"/>
              <w:ind w:left="-214"/>
              <w:rPr>
                <w:rFonts w:ascii="仿宋_GB2312" w:eastAsia="仿宋_GB2312"/>
                <w:sz w:val="28"/>
                <w:szCs w:val="28"/>
              </w:rPr>
            </w:pPr>
            <w:r>
              <w:rPr>
                <w:rFonts w:ascii="仿宋_GB2312" w:eastAsia="仿宋_GB2312" w:hint="eastAsia"/>
                <w:sz w:val="28"/>
                <w:szCs w:val="28"/>
              </w:rPr>
              <w:t> </w:t>
            </w:r>
            <w:r>
              <w:rPr>
                <w:rFonts w:ascii="仿宋_GB2312" w:eastAsia="仿宋_GB2312" w:hint="eastAsia"/>
                <w:sz w:val="28"/>
                <w:szCs w:val="28"/>
              </w:rPr>
              <w:tab/>
              <w:t>选材适当，表现方式合理；</w:t>
            </w:r>
          </w:p>
          <w:p w:rsidR="0068272D" w:rsidRDefault="0068272D" w:rsidP="00A34C2C">
            <w:pPr>
              <w:adjustRightInd w:val="0"/>
              <w:snapToGrid w:val="0"/>
              <w:spacing w:line="400" w:lineRule="exact"/>
              <w:ind w:left="-214"/>
              <w:rPr>
                <w:rFonts w:ascii="仿宋_GB2312" w:eastAsia="仿宋_GB2312"/>
                <w:sz w:val="28"/>
                <w:szCs w:val="28"/>
              </w:rPr>
            </w:pPr>
            <w:r>
              <w:rPr>
                <w:rFonts w:ascii="仿宋_GB2312" w:eastAsia="仿宋_GB2312" w:hint="eastAsia"/>
                <w:sz w:val="28"/>
                <w:szCs w:val="28"/>
              </w:rPr>
              <w:t> </w:t>
            </w:r>
            <w:r>
              <w:rPr>
                <w:rFonts w:ascii="仿宋_GB2312" w:eastAsia="仿宋_GB2312" w:hint="eastAsia"/>
                <w:sz w:val="28"/>
                <w:szCs w:val="28"/>
              </w:rPr>
              <w:tab/>
              <w:t>语言简洁、生动，文字规范；</w:t>
            </w:r>
          </w:p>
          <w:p w:rsidR="0068272D" w:rsidRDefault="0068272D" w:rsidP="00A34C2C">
            <w:pPr>
              <w:adjustRightInd w:val="0"/>
              <w:snapToGrid w:val="0"/>
              <w:spacing w:line="400" w:lineRule="exact"/>
              <w:ind w:leftChars="-1" w:left="-2"/>
              <w:rPr>
                <w:rFonts w:ascii="仿宋_GB2312" w:eastAsia="仿宋_GB2312"/>
                <w:sz w:val="28"/>
                <w:szCs w:val="28"/>
              </w:rPr>
            </w:pPr>
            <w:r>
              <w:rPr>
                <w:rFonts w:ascii="仿宋_GB2312" w:eastAsia="仿宋_GB2312" w:hint="eastAsia"/>
                <w:sz w:val="28"/>
                <w:szCs w:val="28"/>
              </w:rPr>
              <w:t>素材选用恰当，结构合理。</w:t>
            </w:r>
          </w:p>
        </w:tc>
      </w:tr>
      <w:tr w:rsidR="0068272D" w:rsidTr="00A34C2C">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技术运用</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运行流畅，操作简便、快捷，媒体播放可控；</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导航方便合理，路径可选；</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新技术运用有效。</w:t>
            </w:r>
          </w:p>
        </w:tc>
      </w:tr>
      <w:tr w:rsidR="0068272D" w:rsidTr="00A34C2C">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int="eastAsia"/>
                <w:sz w:val="28"/>
                <w:szCs w:val="28"/>
              </w:rPr>
              <w:t>创新与实用</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立意新颖，具有想象力和个性表现力；</w:t>
            </w:r>
          </w:p>
          <w:p w:rsidR="0068272D" w:rsidRDefault="0068272D" w:rsidP="00A34C2C">
            <w:pPr>
              <w:adjustRightInd w:val="0"/>
              <w:snapToGrid w:val="0"/>
              <w:spacing w:line="400" w:lineRule="exact"/>
              <w:rPr>
                <w:rFonts w:ascii="仿宋_GB2312" w:eastAsia="仿宋_GB2312" w:hAnsi="宋体"/>
                <w:sz w:val="28"/>
                <w:szCs w:val="28"/>
              </w:rPr>
            </w:pPr>
            <w:r>
              <w:rPr>
                <w:rFonts w:ascii="仿宋_GB2312" w:eastAsia="仿宋_GB2312" w:hint="eastAsia"/>
                <w:sz w:val="28"/>
                <w:szCs w:val="28"/>
              </w:rPr>
              <w:t>能够运用于实际教学中，有推广价值。</w:t>
            </w:r>
          </w:p>
        </w:tc>
      </w:tr>
    </w:tbl>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2．微课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2"/>
        <w:gridCol w:w="5760"/>
      </w:tblGrid>
      <w:tr w:rsidR="0068272D" w:rsidTr="00A34C2C">
        <w:trPr>
          <w:cantSplit/>
          <w:jc w:val="center"/>
        </w:trPr>
        <w:tc>
          <w:tcPr>
            <w:tcW w:w="167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500" w:lineRule="exact"/>
              <w:jc w:val="center"/>
              <w:rPr>
                <w:rFonts w:ascii="仿宋_GB2312" w:eastAsia="仿宋_GB2312"/>
                <w:b/>
                <w:bCs/>
                <w:sz w:val="28"/>
                <w:szCs w:val="28"/>
              </w:rPr>
            </w:pPr>
            <w:r>
              <w:rPr>
                <w:rFonts w:ascii="仿宋_GB2312" w:eastAsia="仿宋_GB2312" w:hint="eastAsia"/>
                <w:b/>
                <w:bCs/>
                <w:sz w:val="28"/>
                <w:szCs w:val="28"/>
              </w:rPr>
              <w:t>评选指标</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500" w:lineRule="exact"/>
              <w:jc w:val="center"/>
              <w:rPr>
                <w:rFonts w:ascii="仿宋_GB2312" w:eastAsia="仿宋_GB2312"/>
                <w:b/>
                <w:bCs/>
                <w:sz w:val="28"/>
                <w:szCs w:val="28"/>
              </w:rPr>
            </w:pPr>
            <w:r>
              <w:rPr>
                <w:rFonts w:ascii="仿宋_GB2312" w:eastAsia="仿宋_GB2312" w:hAnsi="宋体" w:hint="eastAsia"/>
                <w:b/>
                <w:bCs/>
                <w:sz w:val="28"/>
                <w:szCs w:val="28"/>
              </w:rPr>
              <w:t>评选要素</w:t>
            </w:r>
          </w:p>
        </w:tc>
      </w:tr>
      <w:tr w:rsidR="0068272D" w:rsidTr="00A34C2C">
        <w:trPr>
          <w:cantSplit/>
          <w:jc w:val="center"/>
        </w:trPr>
        <w:tc>
          <w:tcPr>
            <w:tcW w:w="167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体现新课标的理念,主题明确、重点突出；</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教学策略和教学方法选用恰当；合理运用信息技术手段。</w:t>
            </w:r>
          </w:p>
        </w:tc>
      </w:tr>
      <w:tr w:rsidR="0068272D" w:rsidTr="00A34C2C">
        <w:trPr>
          <w:cantSplit/>
          <w:trHeight w:val="1069"/>
          <w:jc w:val="center"/>
        </w:trPr>
        <w:tc>
          <w:tcPr>
            <w:tcW w:w="167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教学行为</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教学思路清晰，重点突出，逻辑性强；</w:t>
            </w:r>
          </w:p>
          <w:p w:rsidR="0068272D" w:rsidRDefault="0068272D" w:rsidP="00A34C2C">
            <w:pPr>
              <w:adjustRightInd w:val="0"/>
              <w:snapToGrid w:val="0"/>
              <w:spacing w:line="400" w:lineRule="exact"/>
              <w:ind w:leftChars="-5" w:left="1" w:hangingChars="4" w:hanging="11"/>
              <w:rPr>
                <w:rFonts w:ascii="仿宋_GB2312" w:eastAsia="仿宋_GB2312"/>
                <w:sz w:val="28"/>
                <w:szCs w:val="28"/>
              </w:rPr>
            </w:pPr>
            <w:r>
              <w:rPr>
                <w:rFonts w:ascii="仿宋_GB2312" w:eastAsia="仿宋_GB2312" w:hint="eastAsia"/>
                <w:sz w:val="28"/>
                <w:szCs w:val="28"/>
              </w:rPr>
              <w:t>教学过程深入浅出、形象生动、通俗易懂，充分调动学生的学习积极性。</w:t>
            </w:r>
          </w:p>
        </w:tc>
      </w:tr>
      <w:tr w:rsidR="0068272D" w:rsidTr="00A34C2C">
        <w:trPr>
          <w:cantSplit/>
          <w:jc w:val="center"/>
        </w:trPr>
        <w:tc>
          <w:tcPr>
            <w:tcW w:w="167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教学效果</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教学和信息素养目标达成度高；</w:t>
            </w:r>
          </w:p>
          <w:p w:rsidR="0068272D" w:rsidRDefault="0068272D" w:rsidP="00A34C2C">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注重培养学生自主学习能力。</w:t>
            </w:r>
          </w:p>
        </w:tc>
      </w:tr>
      <w:tr w:rsidR="0068272D" w:rsidTr="00A34C2C">
        <w:trPr>
          <w:cantSplit/>
          <w:jc w:val="center"/>
        </w:trPr>
        <w:tc>
          <w:tcPr>
            <w:tcW w:w="167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创新与实用</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 xml:space="preserve">形式新颖，趣味性和启发性强; </w:t>
            </w:r>
          </w:p>
          <w:p w:rsidR="0068272D" w:rsidRDefault="0068272D" w:rsidP="00A34C2C">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视频声画质量好；</w:t>
            </w:r>
          </w:p>
          <w:p w:rsidR="0068272D" w:rsidRDefault="0068272D" w:rsidP="00A34C2C">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实际教学应用效果明显，有推广价值。</w:t>
            </w:r>
          </w:p>
        </w:tc>
      </w:tr>
    </w:tbl>
    <w:p w:rsidR="0068272D" w:rsidRDefault="0068272D" w:rsidP="0068272D">
      <w:pPr>
        <w:spacing w:line="440" w:lineRule="exact"/>
        <w:ind w:firstLine="540"/>
        <w:rPr>
          <w:rFonts w:ascii="仿宋_GB2312" w:eastAsia="仿宋_GB2312" w:hAnsi="Courier New" w:cs="Courier New"/>
          <w:sz w:val="28"/>
          <w:szCs w:val="28"/>
        </w:rPr>
      </w:pPr>
      <w:r>
        <w:rPr>
          <w:rFonts w:ascii="仿宋_GB2312" w:eastAsia="仿宋_GB2312" w:hAnsi="Courier New" w:cs="Courier New" w:hint="eastAsia"/>
          <w:sz w:val="28"/>
          <w:szCs w:val="28"/>
        </w:rPr>
        <w:t>3</w:t>
      </w:r>
      <w:r>
        <w:rPr>
          <w:rFonts w:ascii="仿宋_GB2312" w:eastAsia="仿宋_GB2312" w:hAnsi="宋体" w:hint="eastAsia"/>
          <w:sz w:val="28"/>
          <w:szCs w:val="28"/>
        </w:rPr>
        <w:t>．</w:t>
      </w:r>
      <w:r>
        <w:rPr>
          <w:rFonts w:ascii="仿宋_GB2312" w:eastAsia="仿宋_GB2312" w:hint="eastAsia"/>
          <w:sz w:val="28"/>
          <w:szCs w:val="28"/>
        </w:rPr>
        <w:t>信息技术创新教学案例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760"/>
      </w:tblGrid>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Ansi="宋体" w:hint="eastAsia"/>
                <w:b/>
                <w:bCs/>
                <w:sz w:val="28"/>
                <w:szCs w:val="28"/>
              </w:rPr>
              <w:t>评选</w:t>
            </w:r>
            <w:r>
              <w:rPr>
                <w:rFonts w:ascii="仿宋_GB2312" w:eastAsia="仿宋_GB2312" w:hint="eastAsia"/>
                <w:b/>
                <w:bCs/>
                <w:sz w:val="28"/>
                <w:szCs w:val="28"/>
              </w:rPr>
              <w:t>指标</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Ansi="宋体" w:hint="eastAsia"/>
                <w:b/>
                <w:bCs/>
                <w:sz w:val="28"/>
                <w:szCs w:val="28"/>
              </w:rPr>
              <w:t>评选要素</w:t>
            </w:r>
          </w:p>
        </w:tc>
      </w:tr>
      <w:tr w:rsidR="0068272D" w:rsidTr="00A34C2C">
        <w:trPr>
          <w:cantSplit/>
          <w:trHeight w:val="2515"/>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教学设计完整，包括教学目标、教学内容、教学实施和教学评价等；</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教学环境设施满足需求，有特色，教学情境符合教学目标和对象的要求；</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教学资源选择恰当，形式多样；</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Ansi="宋体" w:hint="eastAsia"/>
                <w:sz w:val="28"/>
                <w:szCs w:val="28"/>
              </w:rPr>
              <w:t>注重学科特点，信息技术应用恰当。</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教学应用</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教学活动过程记录完整，材料齐全；</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教学方式多样；</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形成基于信息化的教育教学模式。</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教学效果</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有常态化应用，学生深度参与，活跃度高，教学效果突出；</w:t>
            </w:r>
          </w:p>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教师、学生成果丰富，校内外评价好；</w:t>
            </w:r>
          </w:p>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创新人才培养模式，提高学生的能力素质。</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int="eastAsia"/>
                <w:sz w:val="28"/>
                <w:szCs w:val="28"/>
              </w:rPr>
              <w:t>特色创新</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在课程建设、教学实施、资源共享、机制创新等方面有特色；</w:t>
            </w:r>
          </w:p>
          <w:p w:rsidR="0068272D" w:rsidRDefault="0068272D" w:rsidP="00A34C2C">
            <w:pPr>
              <w:adjustRightInd w:val="0"/>
              <w:snapToGrid w:val="0"/>
              <w:spacing w:line="400" w:lineRule="exact"/>
              <w:rPr>
                <w:rFonts w:ascii="仿宋_GB2312" w:eastAsia="仿宋_GB2312" w:hAnsi="宋体"/>
                <w:sz w:val="28"/>
                <w:szCs w:val="28"/>
              </w:rPr>
            </w:pPr>
            <w:r>
              <w:rPr>
                <w:rFonts w:ascii="仿宋_GB2312" w:eastAsia="仿宋_GB2312" w:hint="eastAsia"/>
                <w:sz w:val="28"/>
                <w:szCs w:val="28"/>
              </w:rPr>
              <w:t>具有一定的示范推广价值。</w:t>
            </w:r>
          </w:p>
        </w:tc>
      </w:tr>
    </w:tbl>
    <w:p w:rsidR="0068272D" w:rsidRDefault="0068272D" w:rsidP="0068272D">
      <w:pPr>
        <w:spacing w:line="440" w:lineRule="exact"/>
        <w:ind w:firstLineChars="200" w:firstLine="560"/>
        <w:rPr>
          <w:rFonts w:ascii="仿宋_GB2312" w:eastAsia="仿宋_GB2312" w:hAnsi="Courier New" w:cs="Courier New"/>
          <w:sz w:val="28"/>
          <w:szCs w:val="28"/>
        </w:rPr>
      </w:pPr>
      <w:r>
        <w:rPr>
          <w:rFonts w:ascii="仿宋_GB2312" w:eastAsia="仿宋_GB2312" w:hAnsi="Courier New" w:cs="Courier New" w:hint="eastAsia"/>
          <w:sz w:val="28"/>
          <w:szCs w:val="28"/>
        </w:rPr>
        <w:t>4</w:t>
      </w:r>
      <w:r>
        <w:rPr>
          <w:rFonts w:ascii="仿宋_GB2312" w:eastAsia="仿宋_GB2312" w:hAnsi="宋体" w:hint="eastAsia"/>
          <w:sz w:val="28"/>
          <w:szCs w:val="28"/>
        </w:rPr>
        <w:t>．</w:t>
      </w:r>
      <w:r>
        <w:rPr>
          <w:rFonts w:ascii="仿宋_GB2312" w:eastAsia="仿宋_GB2312" w:hAnsi="Courier New" w:cs="Courier New" w:hint="eastAsia"/>
          <w:sz w:val="28"/>
          <w:szCs w:val="28"/>
        </w:rPr>
        <w:t>教师网络空间应用案例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760"/>
      </w:tblGrid>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Ansi="宋体" w:hint="eastAsia"/>
                <w:b/>
                <w:bCs/>
                <w:sz w:val="28"/>
                <w:szCs w:val="28"/>
              </w:rPr>
              <w:t>评选</w:t>
            </w:r>
            <w:r>
              <w:rPr>
                <w:rFonts w:ascii="仿宋_GB2312" w:eastAsia="仿宋_GB2312" w:hint="eastAsia"/>
                <w:b/>
                <w:bCs/>
                <w:sz w:val="28"/>
                <w:szCs w:val="28"/>
              </w:rPr>
              <w:t>指标</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Ansi="宋体" w:hint="eastAsia"/>
                <w:b/>
                <w:bCs/>
                <w:sz w:val="28"/>
                <w:szCs w:val="28"/>
              </w:rPr>
              <w:t>评选要素</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内容建设</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个性化设置合理，主题鲜明，特色突出；</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栏目内容丰富，记录完整，更新及时；</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原创性、生成性资源丰富，访问量大。</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教学应用</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备课、教研、教学等活动记录完整；</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备授课、活动组织实施、线上线下教学、班级管理、预习、作业、答疑、自主学习、分享心得等活动应用度高；</w:t>
            </w:r>
          </w:p>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int="eastAsia"/>
                <w:sz w:val="28"/>
                <w:szCs w:val="28"/>
              </w:rPr>
              <w:t>师生、师师、生生交互好，促进交流共享。</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应用效果</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支撑常规教育教学活动，创新课堂教学模式有效果；</w:t>
            </w:r>
          </w:p>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成果丰富，能力素质教育成效高；</w:t>
            </w:r>
          </w:p>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满足学校、教师、学生教育教学和管理等各方面需求，家校沟通效果好；</w:t>
            </w:r>
          </w:p>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促进学校数字资源建设与共享。</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int="eastAsia"/>
                <w:sz w:val="28"/>
                <w:szCs w:val="28"/>
              </w:rPr>
              <w:t>特色创新</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hAnsi="宋体"/>
                <w:sz w:val="28"/>
                <w:szCs w:val="28"/>
              </w:rPr>
            </w:pPr>
            <w:r>
              <w:rPr>
                <w:rFonts w:ascii="仿宋_GB2312" w:eastAsia="仿宋_GB2312" w:hAnsi="Courier New" w:cs="Courier New" w:hint="eastAsia"/>
                <w:sz w:val="28"/>
                <w:szCs w:val="28"/>
              </w:rPr>
              <w:t>在网络教研、</w:t>
            </w:r>
            <w:r>
              <w:rPr>
                <w:rFonts w:ascii="仿宋_GB2312" w:eastAsia="仿宋_GB2312" w:hint="eastAsia"/>
                <w:sz w:val="28"/>
                <w:szCs w:val="28"/>
              </w:rPr>
              <w:t>网络教学、资源共享、教育管理、综合素质评价等某个或多个方面，形成了应用模式，有效促进教学方式和学习方式变革。</w:t>
            </w:r>
          </w:p>
        </w:tc>
      </w:tr>
    </w:tbl>
    <w:p w:rsidR="0068272D" w:rsidRDefault="0068272D" w:rsidP="0068272D">
      <w:pPr>
        <w:spacing w:line="440" w:lineRule="exact"/>
        <w:ind w:firstLine="540"/>
        <w:rPr>
          <w:rFonts w:ascii="仿宋_GB2312" w:eastAsia="仿宋_GB2312" w:hAnsi="Courier New" w:cs="Courier New"/>
          <w:sz w:val="28"/>
          <w:szCs w:val="28"/>
        </w:rPr>
      </w:pPr>
      <w:r>
        <w:rPr>
          <w:rFonts w:ascii="仿宋_GB2312" w:eastAsia="仿宋_GB2312" w:hAnsi="Courier New" w:cs="Courier New" w:hint="eastAsia"/>
          <w:sz w:val="28"/>
          <w:szCs w:val="28"/>
        </w:rPr>
        <w:t>5</w:t>
      </w:r>
      <w:r>
        <w:rPr>
          <w:rFonts w:ascii="仿宋_GB2312" w:eastAsia="仿宋_GB2312" w:hAnsi="宋体" w:hint="eastAsia"/>
          <w:sz w:val="28"/>
          <w:szCs w:val="28"/>
        </w:rPr>
        <w:t>．</w:t>
      </w:r>
      <w:r>
        <w:rPr>
          <w:rFonts w:ascii="仿宋_GB2312" w:eastAsia="仿宋_GB2312" w:hAnsi="Courier New" w:cs="Courier New" w:hint="eastAsia"/>
          <w:sz w:val="28"/>
          <w:szCs w:val="28"/>
        </w:rPr>
        <w:t>信息化教学课程案例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760"/>
      </w:tblGrid>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Ansi="宋体" w:hint="eastAsia"/>
                <w:b/>
                <w:bCs/>
                <w:sz w:val="28"/>
                <w:szCs w:val="28"/>
              </w:rPr>
              <w:t>评选</w:t>
            </w:r>
            <w:r>
              <w:rPr>
                <w:rFonts w:ascii="仿宋_GB2312" w:eastAsia="仿宋_GB2312" w:hint="eastAsia"/>
                <w:b/>
                <w:bCs/>
                <w:sz w:val="28"/>
                <w:szCs w:val="28"/>
              </w:rPr>
              <w:t>指标</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Ansi="宋体" w:hint="eastAsia"/>
                <w:b/>
                <w:bCs/>
                <w:sz w:val="28"/>
                <w:szCs w:val="28"/>
              </w:rPr>
              <w:t>评选要素</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课程建设</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信息化软硬件符合教育教学需求，有特色；</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课程建设、教学理念、内容、方法体现现代信息技术的运用；</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课程资源丰富，信息技术运用恰当。</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教学应用</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教学活动过程记录完整，材料齐全；</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信息技术与课程教学深度融合，转变学生学习方式；</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形成基于信息化的教育教学模式。</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教学效果</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教学目标达成度高，学生深度参与，活跃度高；</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Ansi="Courier New" w:cs="Courier New" w:hint="eastAsia"/>
                <w:sz w:val="28"/>
                <w:szCs w:val="28"/>
              </w:rPr>
              <w:t>学生自主学习、合作学习、研究性学习等学习能力提升明显；</w:t>
            </w:r>
          </w:p>
          <w:p w:rsidR="0068272D" w:rsidRDefault="0068272D" w:rsidP="00A34C2C">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学生、教师、学校评价好。</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int="eastAsia"/>
                <w:sz w:val="28"/>
                <w:szCs w:val="28"/>
              </w:rPr>
              <w:t>特色创新</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在课程建设、教学实施、资源共享、机制创新等方面有特色；</w:t>
            </w:r>
          </w:p>
          <w:p w:rsidR="0068272D" w:rsidRDefault="0068272D" w:rsidP="00A34C2C">
            <w:pPr>
              <w:adjustRightInd w:val="0"/>
              <w:snapToGrid w:val="0"/>
              <w:spacing w:line="400" w:lineRule="exact"/>
              <w:rPr>
                <w:rFonts w:ascii="仿宋_GB2312" w:eastAsia="仿宋_GB2312" w:hAnsi="宋体"/>
                <w:sz w:val="28"/>
                <w:szCs w:val="28"/>
              </w:rPr>
            </w:pPr>
            <w:r>
              <w:rPr>
                <w:rFonts w:ascii="仿宋_GB2312" w:eastAsia="仿宋_GB2312" w:hint="eastAsia"/>
                <w:sz w:val="28"/>
                <w:szCs w:val="28"/>
              </w:rPr>
              <w:t>具有一定的示范推广价值。</w:t>
            </w:r>
          </w:p>
        </w:tc>
      </w:tr>
    </w:tbl>
    <w:p w:rsidR="0068272D" w:rsidRDefault="0068272D" w:rsidP="0068272D">
      <w:pPr>
        <w:spacing w:line="440" w:lineRule="exact"/>
        <w:ind w:firstLine="540"/>
        <w:rPr>
          <w:rFonts w:ascii="仿宋_GB2312" w:eastAsia="仿宋_GB2312" w:hAnsi="Courier New" w:cs="Courier New"/>
          <w:sz w:val="28"/>
          <w:szCs w:val="28"/>
        </w:rPr>
      </w:pPr>
      <w:r>
        <w:rPr>
          <w:rFonts w:ascii="仿宋_GB2312" w:eastAsia="仿宋_GB2312" w:hAnsi="Courier New" w:cs="Courier New" w:hint="eastAsia"/>
          <w:sz w:val="28"/>
          <w:szCs w:val="28"/>
        </w:rPr>
        <w:t>6</w:t>
      </w:r>
      <w:r>
        <w:rPr>
          <w:rFonts w:ascii="仿宋_GB2312" w:eastAsia="仿宋_GB2312" w:hAnsi="宋体" w:hint="eastAsia"/>
          <w:sz w:val="28"/>
          <w:szCs w:val="28"/>
        </w:rPr>
        <w:t>．</w:t>
      </w:r>
      <w:r>
        <w:rPr>
          <w:rFonts w:ascii="仿宋_GB2312" w:eastAsia="仿宋_GB2312" w:hAnsi="Courier New" w:cs="Courier New" w:hint="eastAsia"/>
          <w:sz w:val="28"/>
          <w:szCs w:val="28"/>
        </w:rPr>
        <w:t>教育资源应用案例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760"/>
      </w:tblGrid>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int="eastAsia"/>
                <w:b/>
                <w:bCs/>
                <w:sz w:val="28"/>
                <w:szCs w:val="28"/>
              </w:rPr>
              <w:t>评选指标</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b/>
                <w:bCs/>
                <w:sz w:val="28"/>
                <w:szCs w:val="28"/>
              </w:rPr>
            </w:pPr>
            <w:r>
              <w:rPr>
                <w:rFonts w:ascii="仿宋_GB2312" w:eastAsia="仿宋_GB2312" w:hint="eastAsia"/>
                <w:b/>
                <w:bCs/>
                <w:sz w:val="28"/>
                <w:szCs w:val="28"/>
              </w:rPr>
              <w:t>评选要素</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教学目标</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体现新课标的理念；</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教学目标明确；</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提高学生信息技能和素养。</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教学情境符合教学目标和对象的要求；</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恰当选择应用学科教育资源；</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Ansi="宋体" w:hint="eastAsia"/>
                <w:sz w:val="28"/>
                <w:szCs w:val="28"/>
              </w:rPr>
              <w:t>注重学科特点，</w:t>
            </w:r>
            <w:r>
              <w:rPr>
                <w:rFonts w:ascii="仿宋_GB2312" w:eastAsia="仿宋_GB2312" w:hint="eastAsia"/>
                <w:sz w:val="28"/>
                <w:szCs w:val="28"/>
              </w:rPr>
              <w:t>将信息技术与学科教学融合；</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采用符合教学要求的学习模式</w:t>
            </w:r>
            <w:r>
              <w:rPr>
                <w:rFonts w:ascii="仿宋_GB2312" w:eastAsia="仿宋_GB2312" w:hAnsi="宋体" w:hint="eastAsia"/>
                <w:sz w:val="28"/>
                <w:szCs w:val="28"/>
              </w:rPr>
              <w:t>。</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教学行为</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ind w:left="-214"/>
              <w:rPr>
                <w:rFonts w:ascii="仿宋_GB2312" w:eastAsia="仿宋_GB2312"/>
                <w:sz w:val="28"/>
                <w:szCs w:val="28"/>
              </w:rPr>
            </w:pPr>
            <w:r>
              <w:rPr>
                <w:rFonts w:ascii="仿宋_GB2312" w:eastAsia="仿宋_GB2312" w:hint="eastAsia"/>
                <w:sz w:val="28"/>
                <w:szCs w:val="28"/>
              </w:rPr>
              <w:tab/>
              <w:t>面向全体学生，关注个性差异；</w:t>
            </w:r>
          </w:p>
          <w:p w:rsidR="0068272D" w:rsidRDefault="0068272D" w:rsidP="00A34C2C">
            <w:pPr>
              <w:adjustRightInd w:val="0"/>
              <w:snapToGrid w:val="0"/>
              <w:spacing w:line="400" w:lineRule="exact"/>
              <w:ind w:left="-214"/>
              <w:rPr>
                <w:rFonts w:ascii="仿宋_GB2312" w:eastAsia="仿宋_GB2312"/>
                <w:sz w:val="28"/>
                <w:szCs w:val="28"/>
              </w:rPr>
            </w:pPr>
            <w:r>
              <w:rPr>
                <w:rFonts w:ascii="仿宋_GB2312" w:eastAsia="仿宋_GB2312" w:hint="eastAsia"/>
                <w:sz w:val="28"/>
                <w:szCs w:val="28"/>
              </w:rPr>
              <w:t> </w:t>
            </w:r>
            <w:r>
              <w:rPr>
                <w:rFonts w:ascii="仿宋_GB2312" w:eastAsia="仿宋_GB2312" w:hint="eastAsia"/>
                <w:sz w:val="28"/>
                <w:szCs w:val="28"/>
              </w:rPr>
              <w:tab/>
              <w:t>能利用信息技术的功能优势调控教学活动；</w:t>
            </w:r>
          </w:p>
          <w:p w:rsidR="0068272D" w:rsidRDefault="0068272D" w:rsidP="00A34C2C">
            <w:pPr>
              <w:adjustRightInd w:val="0"/>
              <w:snapToGrid w:val="0"/>
              <w:spacing w:line="400" w:lineRule="exact"/>
              <w:ind w:left="-214"/>
              <w:rPr>
                <w:rFonts w:ascii="仿宋_GB2312" w:eastAsia="仿宋_GB2312"/>
                <w:sz w:val="28"/>
                <w:szCs w:val="28"/>
              </w:rPr>
            </w:pPr>
            <w:r>
              <w:rPr>
                <w:rFonts w:ascii="仿宋_GB2312" w:eastAsia="仿宋_GB2312" w:hint="eastAsia"/>
                <w:sz w:val="28"/>
                <w:szCs w:val="28"/>
              </w:rPr>
              <w:t> </w:t>
            </w:r>
            <w:r>
              <w:rPr>
                <w:rFonts w:ascii="仿宋_GB2312" w:eastAsia="仿宋_GB2312" w:hint="eastAsia"/>
                <w:sz w:val="28"/>
                <w:szCs w:val="28"/>
              </w:rPr>
              <w:tab/>
              <w:t>围绕教学，促进学生学习能力发展。</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教学效果</w:t>
            </w:r>
          </w:p>
        </w:tc>
        <w:tc>
          <w:tcPr>
            <w:tcW w:w="576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教学和信息素养目标达成度高；</w:t>
            </w:r>
          </w:p>
          <w:p w:rsidR="0068272D" w:rsidRDefault="0068272D" w:rsidP="00A34C2C">
            <w:pPr>
              <w:adjustRightInd w:val="0"/>
              <w:snapToGrid w:val="0"/>
              <w:spacing w:line="400" w:lineRule="exact"/>
              <w:rPr>
                <w:rFonts w:ascii="仿宋_GB2312" w:eastAsia="仿宋_GB2312"/>
                <w:sz w:val="28"/>
                <w:szCs w:val="28"/>
              </w:rPr>
            </w:pPr>
            <w:r>
              <w:rPr>
                <w:rFonts w:ascii="仿宋_GB2312" w:eastAsia="仿宋_GB2312" w:hint="eastAsia"/>
                <w:sz w:val="28"/>
                <w:szCs w:val="28"/>
              </w:rPr>
              <w:t>学生思维活跃、积极参与，创新精神和实践能力培养得到充分体现。</w:t>
            </w:r>
          </w:p>
        </w:tc>
      </w:tr>
      <w:tr w:rsidR="0068272D" w:rsidTr="00A34C2C">
        <w:trPr>
          <w:cantSplit/>
          <w:jc w:val="center"/>
        </w:trPr>
        <w:tc>
          <w:tcPr>
            <w:tcW w:w="1728" w:type="dxa"/>
            <w:tcBorders>
              <w:top w:val="single" w:sz="4" w:space="0" w:color="auto"/>
              <w:left w:val="single" w:sz="4" w:space="0" w:color="auto"/>
              <w:bottom w:val="single" w:sz="4" w:space="0" w:color="auto"/>
              <w:right w:val="single" w:sz="4" w:space="0" w:color="auto"/>
            </w:tcBorders>
          </w:tcPr>
          <w:p w:rsidR="0068272D" w:rsidRDefault="0068272D" w:rsidP="00A34C2C">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教学反思</w:t>
            </w:r>
          </w:p>
        </w:tc>
        <w:tc>
          <w:tcPr>
            <w:tcW w:w="5760" w:type="dxa"/>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00" w:lineRule="exact"/>
              <w:rPr>
                <w:rFonts w:ascii="仿宋_GB2312" w:eastAsia="仿宋_GB2312" w:hAnsi="宋体"/>
                <w:sz w:val="28"/>
                <w:szCs w:val="28"/>
              </w:rPr>
            </w:pPr>
            <w:r>
              <w:rPr>
                <w:rFonts w:ascii="仿宋_GB2312" w:eastAsia="仿宋_GB2312" w:hAnsi="宋体" w:hint="eastAsia"/>
                <w:sz w:val="28"/>
                <w:szCs w:val="28"/>
              </w:rPr>
              <w:t>有及时的反馈、评价和课后反思。</w:t>
            </w:r>
          </w:p>
        </w:tc>
      </w:tr>
    </w:tbl>
    <w:p w:rsidR="0068272D" w:rsidRDefault="0068272D" w:rsidP="0068272D">
      <w:pPr>
        <w:spacing w:line="440" w:lineRule="exact"/>
        <w:ind w:firstLineChars="200" w:firstLine="560"/>
        <w:rPr>
          <w:rFonts w:ascii="仿宋_GB2312" w:eastAsia="仿宋_GB2312" w:hAnsi="Courier New" w:cs="Courier New"/>
          <w:sz w:val="28"/>
          <w:szCs w:val="28"/>
        </w:rPr>
      </w:pPr>
      <w:r>
        <w:rPr>
          <w:rFonts w:ascii="仿宋_GB2312" w:eastAsia="仿宋_GB2312" w:hAnsi="Courier New" w:cs="Courier New" w:hint="eastAsia"/>
          <w:sz w:val="28"/>
          <w:szCs w:val="28"/>
        </w:rPr>
        <w:t>7</w:t>
      </w:r>
      <w:r>
        <w:rPr>
          <w:rFonts w:ascii="仿宋_GB2312" w:eastAsia="仿宋_GB2312" w:hAnsi="宋体" w:hint="eastAsia"/>
          <w:sz w:val="28"/>
          <w:szCs w:val="28"/>
        </w:rPr>
        <w:t>．</w:t>
      </w:r>
      <w:r>
        <w:rPr>
          <w:rFonts w:ascii="仿宋_GB2312" w:eastAsia="仿宋_GB2312" w:hint="eastAsia"/>
          <w:sz w:val="28"/>
          <w:szCs w:val="28"/>
        </w:rPr>
        <w:t>职业岗位</w:t>
      </w:r>
      <w:r>
        <w:rPr>
          <w:rFonts w:ascii="仿宋_GB2312" w:eastAsia="仿宋_GB2312" w:hAnsi="Courier New" w:cs="Courier New" w:hint="eastAsia"/>
          <w:sz w:val="28"/>
          <w:szCs w:val="28"/>
        </w:rPr>
        <w:t>能力精品课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5525"/>
      </w:tblGrid>
      <w:tr w:rsidR="0068272D" w:rsidTr="00A34C2C">
        <w:trPr>
          <w:trHeight w:val="447"/>
          <w:jc w:val="center"/>
        </w:trPr>
        <w:tc>
          <w:tcPr>
            <w:tcW w:w="198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00" w:lineRule="exact"/>
              <w:jc w:val="center"/>
              <w:rPr>
                <w:rFonts w:ascii="仿宋_GB2312" w:eastAsia="仿宋_GB2312" w:hAnsi="宋体"/>
                <w:b/>
                <w:bCs/>
                <w:sz w:val="28"/>
                <w:szCs w:val="28"/>
              </w:rPr>
            </w:pPr>
            <w:r>
              <w:rPr>
                <w:rFonts w:ascii="仿宋_GB2312" w:eastAsia="仿宋_GB2312" w:hAnsi="宋体" w:hint="eastAsia"/>
                <w:b/>
                <w:bCs/>
                <w:sz w:val="28"/>
                <w:szCs w:val="28"/>
              </w:rPr>
              <w:t>评选指标</w:t>
            </w:r>
          </w:p>
        </w:tc>
        <w:tc>
          <w:tcPr>
            <w:tcW w:w="5525" w:type="dxa"/>
            <w:tcBorders>
              <w:top w:val="single" w:sz="4" w:space="0" w:color="auto"/>
              <w:left w:val="nil"/>
              <w:bottom w:val="single" w:sz="4" w:space="0" w:color="auto"/>
              <w:right w:val="single" w:sz="4" w:space="0" w:color="auto"/>
            </w:tcBorders>
            <w:vAlign w:val="center"/>
          </w:tcPr>
          <w:p w:rsidR="0068272D" w:rsidRDefault="0068272D" w:rsidP="00A34C2C">
            <w:pPr>
              <w:spacing w:line="400" w:lineRule="exact"/>
              <w:jc w:val="center"/>
              <w:rPr>
                <w:rFonts w:ascii="仿宋_GB2312" w:eastAsia="仿宋_GB2312" w:hAnsi="宋体"/>
                <w:b/>
                <w:bCs/>
                <w:sz w:val="28"/>
                <w:szCs w:val="28"/>
              </w:rPr>
            </w:pPr>
            <w:r>
              <w:rPr>
                <w:rFonts w:ascii="仿宋_GB2312" w:eastAsia="仿宋_GB2312" w:hAnsi="宋体" w:hint="eastAsia"/>
                <w:b/>
                <w:bCs/>
                <w:sz w:val="28"/>
                <w:szCs w:val="28"/>
              </w:rPr>
              <w:t>评选要素</w:t>
            </w:r>
          </w:p>
        </w:tc>
      </w:tr>
      <w:tr w:rsidR="0068272D" w:rsidTr="00A34C2C">
        <w:trPr>
          <w:trHeight w:val="4850"/>
          <w:jc w:val="center"/>
        </w:trPr>
        <w:tc>
          <w:tcPr>
            <w:tcW w:w="198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00" w:lineRule="exact"/>
              <w:jc w:val="center"/>
              <w:rPr>
                <w:rFonts w:ascii="仿宋_GB2312" w:eastAsia="仿宋_GB2312" w:hAnsi="宋体"/>
                <w:b/>
                <w:bCs/>
                <w:sz w:val="28"/>
                <w:szCs w:val="28"/>
              </w:rPr>
            </w:pPr>
            <w:r>
              <w:rPr>
                <w:rFonts w:ascii="仿宋_GB2312" w:eastAsia="仿宋_GB2312" w:hAnsi="宋体" w:hint="eastAsia"/>
                <w:sz w:val="28"/>
                <w:szCs w:val="28"/>
              </w:rPr>
              <w:t>内容设计</w:t>
            </w:r>
          </w:p>
        </w:tc>
        <w:tc>
          <w:tcPr>
            <w:tcW w:w="5525" w:type="dxa"/>
            <w:tcBorders>
              <w:top w:val="single" w:sz="4" w:space="0" w:color="auto"/>
              <w:left w:val="nil"/>
              <w:bottom w:val="single" w:sz="4" w:space="0" w:color="auto"/>
              <w:right w:val="single" w:sz="4" w:space="0" w:color="auto"/>
            </w:tcBorders>
            <w:vAlign w:val="center"/>
          </w:tcPr>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内容相对稳定、完整、独立，满足教学和职业岗位核心能力发展需求；</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精准对位</w:t>
            </w:r>
            <w:r>
              <w:rPr>
                <w:rFonts w:ascii="仿宋_GB2312" w:eastAsia="仿宋_GB2312" w:hint="eastAsia"/>
                <w:sz w:val="28"/>
                <w:szCs w:val="28"/>
              </w:rPr>
              <w:t>职业岗位</w:t>
            </w:r>
            <w:r>
              <w:rPr>
                <w:rFonts w:ascii="仿宋_GB2312" w:eastAsia="仿宋_GB2312" w:hAnsi="宋体" w:hint="eastAsia"/>
                <w:sz w:val="28"/>
                <w:szCs w:val="28"/>
              </w:rPr>
              <w:t>能力和企业需求，视频课双师授课效果好；</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视频课、资源包及微教材内容完整、颗粒化程度高，应用方便；</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过程性和结课性测试题数量充足，满足平台运行条件；</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微教材满足线上教学、线上线下混合式教学需求；</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能为学生就业、竞争上岗、线上线下学习提供有效支持。</w:t>
            </w:r>
          </w:p>
        </w:tc>
      </w:tr>
      <w:tr w:rsidR="0068272D" w:rsidTr="00A34C2C">
        <w:trPr>
          <w:trHeight w:val="2430"/>
          <w:jc w:val="center"/>
        </w:trPr>
        <w:tc>
          <w:tcPr>
            <w:tcW w:w="198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00" w:lineRule="exact"/>
              <w:jc w:val="center"/>
              <w:rPr>
                <w:rFonts w:ascii="仿宋_GB2312" w:eastAsia="仿宋_GB2312" w:hAnsi="宋体"/>
                <w:sz w:val="28"/>
                <w:szCs w:val="28"/>
              </w:rPr>
            </w:pPr>
            <w:r>
              <w:rPr>
                <w:rFonts w:ascii="仿宋_GB2312" w:eastAsia="仿宋_GB2312" w:hAnsi="宋体" w:hint="eastAsia"/>
                <w:sz w:val="28"/>
                <w:szCs w:val="28"/>
              </w:rPr>
              <w:t>教学设计</w:t>
            </w:r>
          </w:p>
        </w:tc>
        <w:tc>
          <w:tcPr>
            <w:tcW w:w="5525" w:type="dxa"/>
            <w:tcBorders>
              <w:top w:val="single" w:sz="4" w:space="0" w:color="auto"/>
              <w:left w:val="nil"/>
              <w:bottom w:val="single" w:sz="4" w:space="0" w:color="auto"/>
              <w:right w:val="single" w:sz="4" w:space="0" w:color="auto"/>
            </w:tcBorders>
            <w:vAlign w:val="center"/>
          </w:tcPr>
          <w:p w:rsidR="0068272D" w:rsidRDefault="0068272D" w:rsidP="00A34C2C">
            <w:pPr>
              <w:spacing w:line="400" w:lineRule="exact"/>
              <w:jc w:val="left"/>
              <w:rPr>
                <w:rFonts w:ascii="仿宋_GB2312" w:eastAsia="仿宋_GB2312" w:hAnsi="宋体"/>
                <w:color w:val="000000"/>
                <w:sz w:val="28"/>
                <w:szCs w:val="28"/>
              </w:rPr>
            </w:pPr>
            <w:r>
              <w:rPr>
                <w:rFonts w:ascii="仿宋_GB2312" w:eastAsia="仿宋_GB2312" w:hAnsi="宋体" w:hint="eastAsia"/>
                <w:sz w:val="28"/>
                <w:szCs w:val="28"/>
              </w:rPr>
              <w:t>注重教学设计，数字教学媒体运用准确，教学信息传递正确；</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视频课、资源包画面设计科学、合理，能够有效提升学习者的学习兴趣和学习效果；</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视频课及资源包助学、助教能力显著；</w:t>
            </w:r>
          </w:p>
          <w:p w:rsidR="0068272D" w:rsidRDefault="0068272D" w:rsidP="00A34C2C">
            <w:pPr>
              <w:spacing w:line="400" w:lineRule="exact"/>
              <w:jc w:val="left"/>
              <w:rPr>
                <w:rFonts w:ascii="仿宋_GB2312" w:eastAsia="仿宋_GB2312" w:hAnsi="宋体"/>
                <w:color w:val="000000"/>
                <w:sz w:val="28"/>
                <w:szCs w:val="28"/>
              </w:rPr>
            </w:pPr>
            <w:r>
              <w:rPr>
                <w:rFonts w:ascii="仿宋_GB2312" w:eastAsia="仿宋_GB2312" w:hAnsi="宋体" w:hint="eastAsia"/>
                <w:sz w:val="28"/>
                <w:szCs w:val="28"/>
              </w:rPr>
              <w:t>微教材支持学生线上自学、线下学习应用。</w:t>
            </w:r>
          </w:p>
        </w:tc>
      </w:tr>
      <w:tr w:rsidR="0068272D" w:rsidTr="00A34C2C">
        <w:trPr>
          <w:trHeight w:val="3640"/>
          <w:jc w:val="center"/>
        </w:trPr>
        <w:tc>
          <w:tcPr>
            <w:tcW w:w="198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00" w:lineRule="exact"/>
              <w:jc w:val="center"/>
              <w:rPr>
                <w:rFonts w:ascii="仿宋_GB2312" w:eastAsia="仿宋_GB2312" w:hAnsi="宋体"/>
                <w:sz w:val="28"/>
                <w:szCs w:val="28"/>
              </w:rPr>
            </w:pPr>
            <w:r>
              <w:rPr>
                <w:rFonts w:ascii="仿宋_GB2312" w:eastAsia="仿宋_GB2312" w:hAnsi="宋体" w:hint="eastAsia"/>
                <w:sz w:val="28"/>
                <w:szCs w:val="28"/>
              </w:rPr>
              <w:t>呈现设计</w:t>
            </w:r>
          </w:p>
        </w:tc>
        <w:tc>
          <w:tcPr>
            <w:tcW w:w="5525" w:type="dxa"/>
            <w:tcBorders>
              <w:top w:val="single" w:sz="4" w:space="0" w:color="auto"/>
              <w:left w:val="nil"/>
              <w:bottom w:val="single" w:sz="4" w:space="0" w:color="auto"/>
              <w:right w:val="single" w:sz="4" w:space="0" w:color="auto"/>
            </w:tcBorders>
            <w:vAlign w:val="center"/>
          </w:tcPr>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遵循教学媒体呈现规律，注重教学媒体呈现设计；</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视频课、资源包等数字教学媒体呈现与教师讲解、教学内容配合默契，采用富媒体强度</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微教材可视化程度高，满足学习者需求；</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视频课双师授课呈现科学、真实、符合教学需求；</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过程性测试题的呈现适时，结课性试题的呈现完整、内容丰富。</w:t>
            </w:r>
          </w:p>
        </w:tc>
      </w:tr>
      <w:tr w:rsidR="0068272D" w:rsidTr="00A34C2C">
        <w:trPr>
          <w:trHeight w:val="3240"/>
          <w:jc w:val="center"/>
        </w:trPr>
        <w:tc>
          <w:tcPr>
            <w:tcW w:w="198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00" w:lineRule="exact"/>
              <w:jc w:val="center"/>
              <w:rPr>
                <w:rFonts w:ascii="仿宋_GB2312" w:eastAsia="仿宋_GB2312" w:hAnsi="宋体"/>
                <w:sz w:val="28"/>
                <w:szCs w:val="28"/>
              </w:rPr>
            </w:pPr>
            <w:r>
              <w:rPr>
                <w:rFonts w:ascii="仿宋_GB2312" w:eastAsia="仿宋_GB2312" w:hAnsi="宋体" w:hint="eastAsia"/>
                <w:sz w:val="28"/>
                <w:szCs w:val="28"/>
              </w:rPr>
              <w:t>应用与创新</w:t>
            </w:r>
          </w:p>
        </w:tc>
        <w:tc>
          <w:tcPr>
            <w:tcW w:w="5525" w:type="dxa"/>
            <w:tcBorders>
              <w:top w:val="single" w:sz="4" w:space="0" w:color="auto"/>
              <w:left w:val="nil"/>
              <w:bottom w:val="single" w:sz="4" w:space="0" w:color="auto"/>
              <w:right w:val="single" w:sz="4" w:space="0" w:color="auto"/>
            </w:tcBorders>
            <w:vAlign w:val="center"/>
          </w:tcPr>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校本同步应用效果好，有效支持教学改革，显著提高教学质量；</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开放共享程度高，具有一定的示范性；</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信息技术运用得当，教学方法与教学策略创新，效果显著；</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视频课引入企业活动信息实时、准确，教学模式创新效果显著；</w:t>
            </w:r>
          </w:p>
          <w:p w:rsidR="0068272D" w:rsidRDefault="0068272D" w:rsidP="00A34C2C">
            <w:pPr>
              <w:spacing w:line="400" w:lineRule="exact"/>
              <w:jc w:val="left"/>
              <w:rPr>
                <w:rFonts w:ascii="仿宋_GB2312" w:eastAsia="仿宋_GB2312" w:hAnsi="宋体"/>
                <w:sz w:val="28"/>
                <w:szCs w:val="28"/>
              </w:rPr>
            </w:pPr>
            <w:r>
              <w:rPr>
                <w:rFonts w:ascii="仿宋_GB2312" w:eastAsia="仿宋_GB2312" w:hAnsi="宋体" w:hint="eastAsia"/>
                <w:sz w:val="28"/>
                <w:szCs w:val="28"/>
              </w:rPr>
              <w:t>微教材设计科学、规范，内容完整。</w:t>
            </w:r>
          </w:p>
        </w:tc>
      </w:tr>
    </w:tbl>
    <w:p w:rsidR="0068272D" w:rsidRDefault="0068272D" w:rsidP="0068272D">
      <w:pPr>
        <w:spacing w:line="440" w:lineRule="exact"/>
        <w:ind w:firstLine="540"/>
        <w:rPr>
          <w:rFonts w:ascii="楷体_GB2312" w:eastAsia="楷体_GB2312"/>
          <w:b/>
          <w:bCs/>
          <w:sz w:val="28"/>
          <w:szCs w:val="28"/>
        </w:rPr>
      </w:pPr>
      <w:r>
        <w:rPr>
          <w:rFonts w:ascii="楷体_GB2312" w:eastAsia="楷体_GB2312" w:hint="eastAsia"/>
          <w:b/>
          <w:bCs/>
          <w:sz w:val="28"/>
          <w:szCs w:val="28"/>
        </w:rPr>
        <w:t>（四）作品资格审定</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1.有政治原则性错误和学科概念性错误的作品，取消参加资格。</w:t>
      </w:r>
    </w:p>
    <w:p w:rsidR="0068272D" w:rsidRDefault="0068272D" w:rsidP="0068272D">
      <w:pPr>
        <w:spacing w:line="440" w:lineRule="exact"/>
        <w:ind w:firstLine="555"/>
        <w:rPr>
          <w:rFonts w:ascii="仿宋_GB2312" w:eastAsia="仿宋_GB2312"/>
          <w:b/>
          <w:bCs/>
          <w:sz w:val="28"/>
          <w:szCs w:val="28"/>
        </w:rPr>
      </w:pPr>
      <w:r>
        <w:rPr>
          <w:rFonts w:ascii="仿宋_GB2312" w:eastAsia="仿宋_GB2312" w:hAnsi="宋体" w:hint="eastAsia"/>
          <w:sz w:val="28"/>
          <w:szCs w:val="28"/>
        </w:rPr>
        <w:t>2.</w:t>
      </w:r>
      <w:r>
        <w:rPr>
          <w:rFonts w:ascii="仿宋_GB2312" w:eastAsia="仿宋_GB2312" w:hint="eastAsia"/>
          <w:sz w:val="28"/>
          <w:szCs w:val="28"/>
        </w:rPr>
        <w:t>杜绝弄虚作假行为。一经发现，取消参加资格。</w:t>
      </w:r>
    </w:p>
    <w:p w:rsidR="0068272D" w:rsidRDefault="0068272D" w:rsidP="0068272D">
      <w:pPr>
        <w:spacing w:line="440" w:lineRule="exact"/>
        <w:ind w:firstLine="540"/>
        <w:rPr>
          <w:rFonts w:ascii="楷体_GB2312" w:eastAsia="楷体_GB2312"/>
          <w:b/>
          <w:bCs/>
          <w:sz w:val="28"/>
          <w:szCs w:val="28"/>
        </w:rPr>
      </w:pPr>
      <w:r>
        <w:rPr>
          <w:rFonts w:ascii="楷体_GB2312" w:eastAsia="楷体_GB2312" w:hint="eastAsia"/>
          <w:b/>
          <w:bCs/>
          <w:sz w:val="28"/>
          <w:szCs w:val="28"/>
        </w:rPr>
        <w:t>（五）作品制作</w:t>
      </w:r>
    </w:p>
    <w:p w:rsidR="0068272D" w:rsidRDefault="0068272D" w:rsidP="0068272D">
      <w:pPr>
        <w:spacing w:line="440" w:lineRule="exact"/>
        <w:rPr>
          <w:rFonts w:ascii="仿宋_GB2312" w:eastAsia="仿宋_GB2312"/>
          <w:sz w:val="28"/>
          <w:szCs w:val="28"/>
        </w:rPr>
      </w:pPr>
      <w:r>
        <w:rPr>
          <w:rFonts w:ascii="仿宋_GB2312" w:eastAsia="仿宋_GB2312" w:hint="eastAsia"/>
          <w:b/>
          <w:bCs/>
          <w:sz w:val="28"/>
          <w:szCs w:val="28"/>
        </w:rPr>
        <w:t xml:space="preserve">    </w:t>
      </w:r>
      <w:r>
        <w:rPr>
          <w:rFonts w:ascii="仿宋_GB2312" w:eastAsia="仿宋_GB2312" w:hint="eastAsia"/>
          <w:sz w:val="28"/>
          <w:szCs w:val="28"/>
        </w:rPr>
        <w:t>1.资料的引用应注明出处。如引起知识产权异议和纠纷，其责任由作品作者承担。</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int="eastAsia"/>
          <w:sz w:val="28"/>
          <w:szCs w:val="28"/>
        </w:rPr>
        <w:t>2.中等职业教育组（职业岗位能力精品课项目）与高等教育组（职业岗位能力精品课项目），每件作品可报负</w:t>
      </w:r>
      <w:r>
        <w:rPr>
          <w:rFonts w:ascii="仿宋_GB2312" w:eastAsia="仿宋_GB2312" w:hAnsi="宋体" w:hint="eastAsia"/>
          <w:sz w:val="28"/>
          <w:szCs w:val="28"/>
        </w:rPr>
        <w:t>责人1名、参与人员若干。</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Ansi="宋体" w:hint="eastAsia"/>
          <w:sz w:val="28"/>
          <w:szCs w:val="28"/>
        </w:rPr>
        <w:t>3.其他项目</w:t>
      </w:r>
      <w:r>
        <w:rPr>
          <w:rFonts w:ascii="仿宋_GB2312" w:eastAsia="仿宋_GB2312" w:hint="eastAsia"/>
          <w:sz w:val="28"/>
          <w:szCs w:val="28"/>
        </w:rPr>
        <w:t>每件作品作者不超过3人，不接受以单位名义集体创作的作品。</w:t>
      </w:r>
    </w:p>
    <w:p w:rsidR="0068272D" w:rsidRDefault="0068272D" w:rsidP="0068272D">
      <w:pPr>
        <w:spacing w:line="440" w:lineRule="exact"/>
        <w:ind w:firstLineChars="200" w:firstLine="640"/>
        <w:rPr>
          <w:rFonts w:ascii="黑体" w:eastAsia="黑体" w:hAnsi="黑体"/>
          <w:sz w:val="32"/>
          <w:szCs w:val="32"/>
        </w:rPr>
      </w:pPr>
      <w:r>
        <w:rPr>
          <w:rFonts w:ascii="黑体" w:eastAsia="黑体" w:hAnsi="黑体" w:hint="eastAsia"/>
          <w:sz w:val="32"/>
          <w:szCs w:val="32"/>
        </w:rPr>
        <w:t>三、参加办法</w:t>
      </w:r>
    </w:p>
    <w:p w:rsidR="0068272D" w:rsidRDefault="0068272D" w:rsidP="0068272D">
      <w:pPr>
        <w:spacing w:line="440" w:lineRule="exact"/>
        <w:ind w:firstLine="540"/>
        <w:rPr>
          <w:rFonts w:ascii="楷体_GB2312" w:eastAsia="楷体_GB2312"/>
          <w:b/>
          <w:bCs/>
          <w:sz w:val="28"/>
          <w:szCs w:val="28"/>
        </w:rPr>
      </w:pPr>
      <w:bookmarkStart w:id="9" w:name="_Toc101167282"/>
      <w:bookmarkEnd w:id="9"/>
      <w:r>
        <w:rPr>
          <w:rFonts w:ascii="楷体_GB2312" w:eastAsia="楷体_GB2312" w:hint="eastAsia"/>
          <w:b/>
          <w:bCs/>
          <w:sz w:val="28"/>
          <w:szCs w:val="28"/>
        </w:rPr>
        <w:t>（一）参加办法及报送作品数量</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int="eastAsia"/>
          <w:sz w:val="28"/>
          <w:szCs w:val="28"/>
        </w:rPr>
        <w:t>1.</w:t>
      </w:r>
      <w:r>
        <w:rPr>
          <w:rFonts w:ascii="仿宋_GB2312" w:eastAsia="仿宋_GB2312" w:hAnsi="宋体" w:hint="eastAsia"/>
          <w:sz w:val="28"/>
          <w:szCs w:val="28"/>
        </w:rPr>
        <w:t>基础教育组</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根据个人自愿参加的原则，请各省（自治区、直辖市）、计划单列市组织部门统一网上报送，每个组织单位原则上不超过50件。</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教育资源应用案例项目根据个人自愿参加的原则，由已通过项目立项申报的单位报送（立项名单见中央电化教育馆公布的通知文件）。</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int="eastAsia"/>
          <w:sz w:val="28"/>
          <w:szCs w:val="28"/>
        </w:rPr>
        <w:t>2.</w:t>
      </w:r>
      <w:r>
        <w:rPr>
          <w:rFonts w:ascii="仿宋_GB2312" w:eastAsia="仿宋_GB2312" w:hAnsi="宋体" w:hint="eastAsia"/>
          <w:sz w:val="28"/>
          <w:szCs w:val="28"/>
        </w:rPr>
        <w:t>中等职业教育组、高等教育组</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int="eastAsia"/>
          <w:sz w:val="28"/>
          <w:szCs w:val="28"/>
        </w:rPr>
        <w:t>课件、微课、信息化教学课程案例项目</w:t>
      </w:r>
      <w:r>
        <w:rPr>
          <w:rFonts w:ascii="仿宋_GB2312" w:eastAsia="仿宋_GB2312" w:hAnsi="宋体" w:hint="eastAsia"/>
          <w:sz w:val="28"/>
          <w:szCs w:val="28"/>
        </w:rPr>
        <w:t>根据个人自愿参加的原则，作品由学校统一网上报送，每个学校原则上不超过10件。</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int="eastAsia"/>
          <w:sz w:val="28"/>
          <w:szCs w:val="28"/>
        </w:rPr>
        <w:t>职业岗位</w:t>
      </w:r>
      <w:r>
        <w:rPr>
          <w:rFonts w:ascii="仿宋_GB2312" w:eastAsia="仿宋_GB2312" w:hAnsi="Courier New" w:cs="Courier New" w:hint="eastAsia"/>
          <w:sz w:val="28"/>
          <w:szCs w:val="28"/>
        </w:rPr>
        <w:t>能力精品课</w:t>
      </w:r>
      <w:r>
        <w:rPr>
          <w:rFonts w:ascii="仿宋_GB2312" w:eastAsia="仿宋_GB2312" w:hAnsi="宋体" w:hint="eastAsia"/>
          <w:sz w:val="28"/>
          <w:szCs w:val="28"/>
        </w:rPr>
        <w:t>项目根据个人自愿参加的原则，由已通过“职业岗位核心能力线上精品课建设”项目立项申报的教师个人报送（立项名单见《中央电化教育馆关于公布“职业岗位核心能力线上精品课建设”项目立项院校名单的通知》，教电馆[2018]155号）。</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解放军、武警部队院校作品须由解放军、武警部队活动组织部门统一报送。</w:t>
      </w:r>
    </w:p>
    <w:p w:rsidR="0068272D" w:rsidRDefault="0068272D" w:rsidP="0068272D">
      <w:pPr>
        <w:spacing w:line="440" w:lineRule="exact"/>
        <w:ind w:firstLine="540"/>
        <w:rPr>
          <w:rFonts w:ascii="楷体_GB2312" w:eastAsia="楷体_GB2312"/>
          <w:b/>
          <w:bCs/>
          <w:sz w:val="28"/>
          <w:szCs w:val="28"/>
        </w:rPr>
      </w:pPr>
      <w:bookmarkStart w:id="10" w:name="_Toc101167283"/>
      <w:bookmarkEnd w:id="10"/>
      <w:r>
        <w:rPr>
          <w:rFonts w:ascii="楷体_GB2312" w:eastAsia="楷体_GB2312" w:hint="eastAsia"/>
          <w:b/>
          <w:bCs/>
          <w:sz w:val="28"/>
          <w:szCs w:val="28"/>
        </w:rPr>
        <w:t>（二）报送时间、方式</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1.基础教育组、中等职业教育组（课件、微课、信息化教学课程案例项目）、高等教育组（课件、微课、信息化教学课程案例项目）：2019年9月1日—30日期间，各省级组织单位及中职、高校组织部门登录“交流活动”网站（http://www.mtsa1998.com.cn）进行网上报名、上传作品，并对报送信息和作品的准确性、完整性负责。</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Ansi="宋体" w:hint="eastAsia"/>
          <w:sz w:val="28"/>
          <w:szCs w:val="28"/>
        </w:rPr>
        <w:t>2.教育资源应用案例项目作品通过“基教资源部项目成果材料提交平台”（</w:t>
      </w:r>
      <w:hyperlink r:id="rId13" w:history="1">
        <w:r>
          <w:rPr>
            <w:rStyle w:val="16"/>
            <w:rFonts w:ascii="仿宋_GB2312" w:eastAsia="仿宋_GB2312" w:hint="eastAsia"/>
            <w:sz w:val="28"/>
            <w:szCs w:val="28"/>
          </w:rPr>
          <w:t>http://www.eduyun.cn</w:t>
        </w:r>
      </w:hyperlink>
      <w:r>
        <w:rPr>
          <w:rFonts w:ascii="仿宋_GB2312" w:eastAsia="仿宋_GB2312" w:hAnsi="宋体" w:hint="eastAsia"/>
          <w:sz w:val="28"/>
          <w:szCs w:val="28"/>
        </w:rPr>
        <w:t>）直接在线提交，具体内容详见中央电化教育馆下发的“关于提交教育云规模化学科应用支持服务模式研究项目应用成果材料的通知”及“关于征集家园共育百所数字幼</w:t>
      </w:r>
      <w:r>
        <w:rPr>
          <w:rFonts w:ascii="仿宋_GB2312" w:eastAsia="仿宋_GB2312" w:hint="eastAsia"/>
          <w:sz w:val="28"/>
          <w:szCs w:val="28"/>
        </w:rPr>
        <w:t>儿园项目优秀亲子活动案例的通知”文件。</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3.中等职业教育组和高等教育组的职业岗位能力精品课项目：已通过“职业岗位核心能力线上精品课建设”项目立项申报的中职、高职教师，2019年9月1日—20日期间在线提交参赛作品。参赛作品的提方式请参考中央电化教育馆下发的“关于开展‘职业岗位核心能力线上精品课建设’项目资源征集工作的通知”文件。</w:t>
      </w:r>
      <w:bookmarkStart w:id="11" w:name="_Toc101167289"/>
      <w:bookmarkStart w:id="12" w:name="_Toc94346063"/>
      <w:bookmarkEnd w:id="11"/>
      <w:bookmarkEnd w:id="12"/>
    </w:p>
    <w:p w:rsidR="0068272D" w:rsidRDefault="0068272D" w:rsidP="0068272D">
      <w:pPr>
        <w:spacing w:line="440" w:lineRule="exact"/>
        <w:ind w:firstLineChars="200" w:firstLine="640"/>
        <w:rPr>
          <w:rFonts w:ascii="黑体" w:eastAsia="黑体" w:hAnsi="黑体"/>
          <w:sz w:val="32"/>
          <w:szCs w:val="32"/>
        </w:rPr>
      </w:pPr>
      <w:r>
        <w:rPr>
          <w:rFonts w:ascii="黑体" w:eastAsia="黑体" w:hAnsi="黑体" w:hint="eastAsia"/>
          <w:sz w:val="32"/>
          <w:szCs w:val="32"/>
        </w:rPr>
        <w:t>四、评选及交流展示</w:t>
      </w:r>
    </w:p>
    <w:p w:rsidR="0068272D" w:rsidRDefault="0068272D" w:rsidP="0068272D">
      <w:pPr>
        <w:spacing w:line="420" w:lineRule="exact"/>
        <w:ind w:firstLineChars="200" w:firstLine="560"/>
        <w:rPr>
          <w:rFonts w:ascii="仿宋_GB2312" w:eastAsia="仿宋_GB2312"/>
          <w:sz w:val="28"/>
          <w:szCs w:val="28"/>
        </w:rPr>
      </w:pPr>
      <w:r>
        <w:rPr>
          <w:rFonts w:ascii="仿宋_GB2312" w:eastAsia="仿宋_GB2312" w:hint="eastAsia"/>
          <w:sz w:val="28"/>
          <w:szCs w:val="28"/>
        </w:rPr>
        <w:t>1.技术测试：包括资格审查、作品安装、运行测试。</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Ansi="宋体" w:hint="eastAsia"/>
          <w:sz w:val="28"/>
          <w:szCs w:val="28"/>
        </w:rPr>
        <w:t>2.专家评选：由交流活动组委会聘请有关专家、教师组成专家评选组，</w:t>
      </w:r>
      <w:r>
        <w:rPr>
          <w:rFonts w:ascii="仿宋_GB2312" w:eastAsia="仿宋_GB2312" w:hint="eastAsia"/>
          <w:sz w:val="28"/>
          <w:szCs w:val="28"/>
        </w:rPr>
        <w:t>对通过技术测试的作品</w:t>
      </w:r>
      <w:r>
        <w:rPr>
          <w:rFonts w:ascii="仿宋_GB2312" w:eastAsia="仿宋_GB2312" w:hAnsi="宋体" w:hint="eastAsia"/>
          <w:sz w:val="28"/>
          <w:szCs w:val="28"/>
        </w:rPr>
        <w:t>进行评选。</w:t>
      </w:r>
      <w:r>
        <w:rPr>
          <w:rFonts w:ascii="仿宋_GB2312" w:eastAsia="仿宋_GB2312" w:hint="eastAsia"/>
          <w:sz w:val="28"/>
          <w:szCs w:val="28"/>
        </w:rPr>
        <w:t>在综合评定基础上，提出作品获奖等级建议和参加现场交流展示的作品名单。评选时，省级报送作品的排序不作为评选参考指标。</w:t>
      </w:r>
    </w:p>
    <w:p w:rsidR="0068272D" w:rsidRDefault="0068272D" w:rsidP="0068272D">
      <w:pPr>
        <w:spacing w:line="420" w:lineRule="exact"/>
        <w:ind w:firstLine="561"/>
        <w:rPr>
          <w:rFonts w:ascii="仿宋_GB2312" w:eastAsia="仿宋_GB2312"/>
          <w:sz w:val="28"/>
          <w:szCs w:val="28"/>
        </w:rPr>
      </w:pPr>
      <w:bookmarkStart w:id="13" w:name="_Toc101167293"/>
      <w:bookmarkEnd w:id="13"/>
      <w:r>
        <w:rPr>
          <w:rFonts w:ascii="仿宋_GB2312" w:eastAsia="仿宋_GB2312" w:hint="eastAsia"/>
          <w:sz w:val="28"/>
          <w:szCs w:val="28"/>
        </w:rPr>
        <w:t>3.交流展示：现场交流展示名单于2019年10月下旬在交流活动网站公布，11月举办现场交流活动。相关通知文件另发。</w:t>
      </w:r>
    </w:p>
    <w:p w:rsidR="0068272D" w:rsidRDefault="0068272D" w:rsidP="0068272D">
      <w:pPr>
        <w:spacing w:line="420" w:lineRule="exact"/>
        <w:ind w:firstLineChars="200" w:firstLine="560"/>
        <w:rPr>
          <w:rFonts w:ascii="仿宋_GB2312" w:eastAsia="仿宋_GB2312"/>
          <w:sz w:val="28"/>
          <w:szCs w:val="28"/>
        </w:rPr>
      </w:pPr>
      <w:r>
        <w:rPr>
          <w:rFonts w:ascii="仿宋_GB2312" w:eastAsia="仿宋_GB2312" w:hint="eastAsia"/>
          <w:sz w:val="28"/>
          <w:szCs w:val="28"/>
        </w:rPr>
        <w:t>4.奖项设置</w:t>
      </w:r>
    </w:p>
    <w:p w:rsidR="0068272D" w:rsidRDefault="0068272D" w:rsidP="0068272D">
      <w:pPr>
        <w:spacing w:line="420" w:lineRule="exact"/>
        <w:ind w:firstLineChars="200" w:firstLine="560"/>
        <w:rPr>
          <w:rFonts w:ascii="仿宋_GB2312" w:eastAsia="仿宋_GB2312"/>
          <w:sz w:val="28"/>
          <w:szCs w:val="28"/>
        </w:rPr>
      </w:pPr>
      <w:r>
        <w:rPr>
          <w:rFonts w:ascii="仿宋_GB2312" w:eastAsia="仿宋_GB2312" w:hint="eastAsia"/>
          <w:sz w:val="28"/>
          <w:szCs w:val="28"/>
        </w:rPr>
        <w:t>各参赛项目分别设置一等奖、二等奖和三等奖。根据各单位组织情况确定“优秀组织奖”。</w:t>
      </w:r>
    </w:p>
    <w:p w:rsidR="0068272D" w:rsidRDefault="0068272D" w:rsidP="0068272D">
      <w:pPr>
        <w:ind w:firstLineChars="196" w:firstLine="627"/>
        <w:rPr>
          <w:rFonts w:ascii="黑体" w:eastAsia="黑体" w:hAnsi="黑体"/>
          <w:sz w:val="32"/>
          <w:szCs w:val="32"/>
        </w:rPr>
      </w:pPr>
      <w:bookmarkStart w:id="14" w:name="_Toc101167300"/>
      <w:bookmarkEnd w:id="14"/>
      <w:r>
        <w:rPr>
          <w:rFonts w:ascii="黑体" w:eastAsia="黑体" w:hAnsi="黑体" w:hint="eastAsia"/>
          <w:sz w:val="32"/>
          <w:szCs w:val="32"/>
        </w:rPr>
        <w:t>五、组织工作</w:t>
      </w:r>
    </w:p>
    <w:p w:rsidR="0068272D" w:rsidRDefault="0068272D" w:rsidP="0068272D">
      <w:pPr>
        <w:spacing w:line="440" w:lineRule="exact"/>
        <w:ind w:firstLine="561"/>
        <w:rPr>
          <w:rFonts w:ascii="楷体_GB2312" w:eastAsia="楷体_GB2312"/>
          <w:b/>
          <w:bCs/>
          <w:sz w:val="28"/>
          <w:szCs w:val="28"/>
        </w:rPr>
      </w:pPr>
      <w:bookmarkStart w:id="15" w:name="_Toc101167301"/>
      <w:bookmarkEnd w:id="15"/>
      <w:r>
        <w:rPr>
          <w:rFonts w:ascii="楷体_GB2312" w:eastAsia="楷体_GB2312" w:hint="eastAsia"/>
          <w:b/>
          <w:bCs/>
          <w:sz w:val="28"/>
          <w:szCs w:val="28"/>
        </w:rPr>
        <w:t>（一）组织领导</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Ansi="宋体" w:hint="eastAsia"/>
          <w:sz w:val="28"/>
          <w:szCs w:val="28"/>
        </w:rPr>
        <w:t>“</w:t>
      </w:r>
      <w:r>
        <w:rPr>
          <w:rFonts w:ascii="仿宋_GB2312" w:eastAsia="仿宋_GB2312" w:hint="eastAsia"/>
          <w:sz w:val="28"/>
          <w:szCs w:val="28"/>
        </w:rPr>
        <w:t>交流活动”由中央电化教育馆主办。</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“交流活动组委会”办公室设在中央电化教育馆项目部，主要承担具体组织工作。</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“交流活动”重要信息和相关事宜将陆续在“交流活动”网站上公布。</w:t>
      </w:r>
    </w:p>
    <w:p w:rsidR="0068272D" w:rsidRDefault="0068272D" w:rsidP="0068272D">
      <w:pPr>
        <w:spacing w:line="440" w:lineRule="exact"/>
        <w:ind w:firstLine="561"/>
        <w:rPr>
          <w:rFonts w:ascii="楷体_GB2312" w:eastAsia="楷体_GB2312"/>
          <w:b/>
          <w:bCs/>
          <w:sz w:val="28"/>
          <w:szCs w:val="28"/>
        </w:rPr>
      </w:pPr>
      <w:bookmarkStart w:id="16" w:name="_Toc101167302"/>
      <w:bookmarkEnd w:id="16"/>
      <w:r>
        <w:rPr>
          <w:rFonts w:ascii="楷体_GB2312" w:eastAsia="楷体_GB2312" w:hint="eastAsia"/>
          <w:b/>
          <w:bCs/>
          <w:sz w:val="28"/>
          <w:szCs w:val="28"/>
        </w:rPr>
        <w:t>（二）联系方式</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1.中央电教馆项目部</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联 系 人：曹琦</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联系电话：010-66490952</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电子邮箱：xmb@moe.edu.cn（邮件主题注明“2019交流活动”）</w:t>
      </w:r>
    </w:p>
    <w:p w:rsidR="0068272D" w:rsidRDefault="0068272D" w:rsidP="0068272D">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网    站:</w:t>
      </w:r>
      <w:r>
        <w:rPr>
          <w:rFonts w:ascii="仿宋_GB2312" w:eastAsia="仿宋_GB2312" w:hint="eastAsia"/>
        </w:rPr>
        <w:t xml:space="preserve"> </w:t>
      </w:r>
      <w:r>
        <w:rPr>
          <w:rFonts w:ascii="仿宋_GB2312" w:eastAsia="仿宋_GB2312" w:hAnsi="宋体" w:hint="eastAsia"/>
          <w:sz w:val="28"/>
          <w:szCs w:val="28"/>
        </w:rPr>
        <w:t>http://www.mtsa1998.com.cn</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2.中央电教馆基础教育教学资源部（“教育资源应用案例”项目）</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联 系 人：宋佳、黄志南</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联系电话：010-66490928</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电子邮箱：songjm@moe.edu.cn 、huangzn@moe.edu.cn</w:t>
      </w:r>
    </w:p>
    <w:p w:rsidR="0068272D" w:rsidRDefault="0068272D" w:rsidP="0068272D">
      <w:pPr>
        <w:spacing w:line="440" w:lineRule="exact"/>
        <w:ind w:firstLineChars="200" w:firstLine="560"/>
        <w:rPr>
          <w:rFonts w:ascii="仿宋_GB2312" w:eastAsia="仿宋_GB2312" w:hAnsi="Courier New" w:cs="Courier New"/>
          <w:sz w:val="28"/>
          <w:szCs w:val="28"/>
        </w:rPr>
      </w:pPr>
      <w:r>
        <w:rPr>
          <w:rFonts w:ascii="仿宋_GB2312" w:eastAsia="仿宋_GB2312" w:hint="eastAsia"/>
          <w:sz w:val="28"/>
          <w:szCs w:val="28"/>
        </w:rPr>
        <w:t>3.中央电教馆职业教育教学资源部（“职业岗位</w:t>
      </w:r>
      <w:r>
        <w:rPr>
          <w:rFonts w:ascii="仿宋_GB2312" w:eastAsia="仿宋_GB2312" w:hAnsi="Courier New" w:cs="Courier New" w:hint="eastAsia"/>
          <w:sz w:val="28"/>
          <w:szCs w:val="28"/>
        </w:rPr>
        <w:t>能力精品课</w:t>
      </w:r>
      <w:r>
        <w:rPr>
          <w:rFonts w:ascii="仿宋_GB2312" w:eastAsia="仿宋_GB2312" w:hint="eastAsia"/>
          <w:sz w:val="28"/>
          <w:szCs w:val="28"/>
        </w:rPr>
        <w:t>”</w:t>
      </w:r>
      <w:r>
        <w:rPr>
          <w:rFonts w:ascii="仿宋_GB2312" w:eastAsia="仿宋_GB2312" w:hAnsi="Courier New" w:cs="Courier New" w:hint="eastAsia"/>
          <w:sz w:val="28"/>
          <w:szCs w:val="28"/>
        </w:rPr>
        <w:t>项目</w:t>
      </w:r>
      <w:r>
        <w:rPr>
          <w:rFonts w:ascii="仿宋_GB2312" w:eastAsia="仿宋_GB2312" w:hint="eastAsia"/>
          <w:sz w:val="28"/>
          <w:szCs w:val="28"/>
        </w:rPr>
        <w:t>）</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联 系 人：姜博仑、成秀丽</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联系电话：010-66490216、66490979</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电子邮箱：jiangbl@moe.edu.cn、chengxl@moe.edu.cn</w:t>
      </w:r>
    </w:p>
    <w:p w:rsidR="0068272D" w:rsidRDefault="0068272D" w:rsidP="0068272D">
      <w:pPr>
        <w:widowControl/>
        <w:ind w:firstLineChars="200" w:firstLine="560"/>
        <w:jc w:val="left"/>
        <w:rPr>
          <w:rFonts w:ascii="楷体_GB2312" w:eastAsia="楷体_GB2312"/>
          <w:sz w:val="28"/>
          <w:szCs w:val="28"/>
        </w:rPr>
      </w:pPr>
      <w:r>
        <w:rPr>
          <w:rFonts w:ascii="仿宋_GB2312" w:eastAsia="仿宋_GB2312" w:hint="eastAsia"/>
          <w:sz w:val="28"/>
          <w:szCs w:val="28"/>
        </w:rPr>
        <w:br w:type="page"/>
      </w:r>
      <w:bookmarkStart w:id="17" w:name="_Toc101167304"/>
      <w:bookmarkEnd w:id="17"/>
      <w:r>
        <w:rPr>
          <w:rFonts w:ascii="楷体_GB2312" w:eastAsia="楷体_GB2312" w:hint="eastAsia"/>
          <w:sz w:val="32"/>
          <w:szCs w:val="32"/>
        </w:rPr>
        <w:t>附表1</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Ansi="宋体" w:hint="eastAsia"/>
          <w:b/>
          <w:bCs/>
          <w:sz w:val="32"/>
          <w:szCs w:val="32"/>
        </w:rPr>
        <w:t>作品登记表</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int="eastAsia"/>
          <w:sz w:val="24"/>
          <w:szCs w:val="24"/>
        </w:rPr>
        <w:t>（课件、微课）</w:t>
      </w:r>
    </w:p>
    <w:p w:rsidR="0068272D" w:rsidRDefault="0068272D" w:rsidP="0068272D">
      <w:pPr>
        <w:spacing w:line="440" w:lineRule="exact"/>
        <w:ind w:leftChars="200" w:left="420" w:firstLineChars="1642" w:firstLine="4598"/>
        <w:rPr>
          <w:rFonts w:ascii="仿宋_GB2312" w:eastAsia="仿宋_GB2312"/>
          <w:sz w:val="28"/>
          <w:szCs w:val="28"/>
          <w:u w:val="single"/>
        </w:rPr>
      </w:pPr>
      <w:r>
        <w:rPr>
          <w:rFonts w:ascii="仿宋_GB2312" w:eastAsia="仿宋_GB2312" w:hint="eastAsia"/>
          <w:sz w:val="28"/>
          <w:szCs w:val="28"/>
        </w:rPr>
        <w:t>作品编号：</w:t>
      </w:r>
      <w:r>
        <w:rPr>
          <w:rFonts w:ascii="仿宋_GB2312" w:eastAsia="仿宋_GB2312" w:hint="eastAsia"/>
          <w:sz w:val="28"/>
          <w:szCs w:val="28"/>
          <w:u w:val="single"/>
        </w:rPr>
        <w:t xml:space="preserve">                </w:t>
      </w:r>
    </w:p>
    <w:p w:rsidR="0068272D" w:rsidRDefault="0068272D" w:rsidP="0068272D">
      <w:pPr>
        <w:spacing w:line="440" w:lineRule="exact"/>
        <w:ind w:leftChars="200" w:left="420" w:firstLineChars="1344" w:firstLine="3778"/>
        <w:rPr>
          <w:rFonts w:ascii="仿宋_GB2312" w:eastAsia="仿宋_GB2312"/>
          <w:b/>
          <w:bCs/>
          <w:sz w:val="28"/>
          <w:szCs w:val="28"/>
          <w:u w:val="single"/>
        </w:rPr>
      </w:pPr>
      <w:r>
        <w:rPr>
          <w:rFonts w:ascii="仿宋_GB2312" w:eastAsia="仿宋_GB2312" w:hint="eastAsia"/>
          <w:b/>
          <w:bCs/>
          <w:sz w:val="28"/>
          <w:szCs w:val="28"/>
          <w:u w:val="single"/>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132"/>
        <w:gridCol w:w="1455"/>
        <w:gridCol w:w="730"/>
        <w:gridCol w:w="992"/>
        <w:gridCol w:w="709"/>
        <w:gridCol w:w="142"/>
        <w:gridCol w:w="850"/>
        <w:gridCol w:w="144"/>
        <w:gridCol w:w="259"/>
        <w:gridCol w:w="448"/>
        <w:gridCol w:w="841"/>
        <w:gridCol w:w="1290"/>
      </w:tblGrid>
      <w:tr w:rsidR="0068272D" w:rsidTr="00A34C2C">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b/>
                <w:bCs/>
                <w:color w:val="BEBEBE"/>
                <w:sz w:val="24"/>
                <w:szCs w:val="24"/>
              </w:rPr>
              <w:t>名称请勿使用《》</w:t>
            </w:r>
          </w:p>
        </w:tc>
        <w:tc>
          <w:tcPr>
            <w:tcW w:w="992"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p>
        </w:tc>
        <w:tc>
          <w:tcPr>
            <w:tcW w:w="85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8"/>
                <w:szCs w:val="28"/>
              </w:rPr>
            </w:pPr>
            <w:r>
              <w:rPr>
                <w:rFonts w:ascii="仿宋_GB2312" w:eastAsia="仿宋_GB2312" w:hint="eastAsia"/>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rsidR="0068272D" w:rsidRDefault="0068272D" w:rsidP="00A34C2C">
            <w:pPr>
              <w:adjustRightInd w:val="0"/>
              <w:snapToGrid w:val="0"/>
              <w:jc w:val="center"/>
              <w:rPr>
                <w:rFonts w:ascii="仿宋_GB2312" w:eastAsia="仿宋_GB2312"/>
                <w:sz w:val="28"/>
                <w:szCs w:val="28"/>
              </w:rPr>
            </w:pPr>
            <w:r>
              <w:rPr>
                <w:rFonts w:ascii="仿宋_GB2312" w:eastAsia="仿宋_GB2312" w:hint="eastAsia"/>
                <w:sz w:val="28"/>
                <w:szCs w:val="28"/>
              </w:rPr>
              <w:t>作品大小</w:t>
            </w:r>
          </w:p>
        </w:tc>
        <w:tc>
          <w:tcPr>
            <w:tcW w:w="129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150" w:firstLine="420"/>
              <w:jc w:val="left"/>
              <w:rPr>
                <w:rFonts w:ascii="仿宋_GB2312" w:eastAsia="仿宋_GB2312"/>
                <w:sz w:val="28"/>
                <w:szCs w:val="28"/>
              </w:rPr>
            </w:pPr>
            <w:r>
              <w:rPr>
                <w:rFonts w:ascii="仿宋_GB2312" w:eastAsia="仿宋_GB2312" w:hint="eastAsia"/>
                <w:sz w:val="28"/>
                <w:szCs w:val="28"/>
              </w:rPr>
              <w:t>MB</w:t>
            </w:r>
          </w:p>
        </w:tc>
      </w:tr>
      <w:tr w:rsidR="0068272D" w:rsidTr="00A34C2C">
        <w:trPr>
          <w:cantSplit/>
          <w:trHeight w:val="405"/>
          <w:jc w:val="center"/>
        </w:trPr>
        <w:tc>
          <w:tcPr>
            <w:tcW w:w="1132" w:type="dxa"/>
            <w:vMerge w:val="restart"/>
            <w:tcBorders>
              <w:top w:val="nil"/>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185" w:type="dxa"/>
            <w:gridSpan w:val="2"/>
            <w:vMerge w:val="restart"/>
            <w:tcBorders>
              <w:top w:val="nil"/>
              <w:left w:val="nil"/>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4"/>
                <w:szCs w:val="24"/>
              </w:rPr>
            </w:pPr>
            <w:r>
              <w:rPr>
                <w:rFonts w:ascii="仿宋_GB2312" w:eastAsia="仿宋_GB2312" w:hint="eastAsia"/>
                <w:sz w:val="28"/>
                <w:szCs w:val="28"/>
              </w:rPr>
              <w:t>基础教育组</w:t>
            </w:r>
          </w:p>
        </w:tc>
        <w:tc>
          <w:tcPr>
            <w:tcW w:w="2837" w:type="dxa"/>
            <w:gridSpan w:val="5"/>
            <w:vMerge w:val="restart"/>
            <w:tcBorders>
              <w:top w:val="nil"/>
              <w:left w:val="nil"/>
              <w:bottom w:val="nil"/>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课件□</w:t>
            </w:r>
          </w:p>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微课□</w:t>
            </w: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幼儿教育□</w:t>
            </w:r>
          </w:p>
        </w:tc>
      </w:tr>
      <w:tr w:rsidR="0068272D" w:rsidTr="00A34C2C">
        <w:trPr>
          <w:cantSplit/>
          <w:trHeight w:val="41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特殊教育□</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教学点□</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小学□</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初中□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left"/>
              <w:rPr>
                <w:rFonts w:ascii="仿宋_GB2312" w:eastAsia="仿宋_GB2312"/>
                <w:sz w:val="24"/>
                <w:szCs w:val="24"/>
              </w:rPr>
            </w:pPr>
            <w:r>
              <w:rPr>
                <w:rFonts w:ascii="仿宋_GB2312" w:eastAsia="仿宋_GB2312" w:hint="eastAsia"/>
                <w:sz w:val="24"/>
                <w:szCs w:val="24"/>
              </w:rPr>
              <w:t>高中□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课件□</w:t>
            </w:r>
          </w:p>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微课□</w:t>
            </w:r>
          </w:p>
        </w:tc>
      </w:tr>
      <w:tr w:rsidR="0068272D" w:rsidTr="00A34C2C">
        <w:trPr>
          <w:cantSplit/>
          <w:trHeight w:val="38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71" w:firstLine="199"/>
              <w:rPr>
                <w:rFonts w:ascii="仿宋_GB2312" w:eastAsia="仿宋_GB2312"/>
                <w:sz w:val="28"/>
                <w:szCs w:val="28"/>
              </w:rPr>
            </w:pPr>
            <w:r>
              <w:rPr>
                <w:rFonts w:ascii="仿宋_GB2312" w:eastAsia="仿宋_GB2312" w:hint="eastAsia"/>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课件□</w:t>
            </w:r>
          </w:p>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微课□</w:t>
            </w:r>
          </w:p>
        </w:tc>
      </w:tr>
      <w:tr w:rsidR="0068272D" w:rsidTr="00A34C2C">
        <w:trPr>
          <w:cantSplit/>
          <w:trHeight w:val="264"/>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作者</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p w:rsidR="0068272D" w:rsidRDefault="0068272D" w:rsidP="00A34C2C">
            <w:pPr>
              <w:adjustRightInd w:val="0"/>
              <w:snapToGrid w:val="0"/>
              <w:spacing w:line="440" w:lineRule="exac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所在单位</w:t>
            </w:r>
            <w:r>
              <w:rPr>
                <w:rFonts w:ascii="仿宋_GB2312" w:eastAsia="仿宋_GB2312" w:hAnsi="宋体" w:hint="eastAsia"/>
                <w:b/>
                <w:bCs/>
              </w:rPr>
              <w:t>（按单位公章填写）</w:t>
            </w:r>
          </w:p>
        </w:tc>
      </w:tr>
      <w:tr w:rsidR="0068272D" w:rsidTr="00A34C2C">
        <w:trPr>
          <w:cantSplit/>
          <w:trHeight w:val="418"/>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34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8"/>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联系</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tc>
      </w:tr>
      <w:tr w:rsidR="0068272D" w:rsidTr="00A34C2C">
        <w:trPr>
          <w:cantSplit/>
          <w:trHeight w:val="454"/>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250" w:firstLine="602"/>
              <w:rPr>
                <w:rFonts w:ascii="仿宋_GB2312" w:eastAsia="仿宋_GB2312"/>
                <w:b/>
                <w:bCs/>
                <w:sz w:val="24"/>
                <w:szCs w:val="24"/>
              </w:rPr>
            </w:pPr>
            <w:r>
              <w:rPr>
                <w:rFonts w:ascii="仿宋_GB2312" w:eastAsia="仿宋_GB2312" w:hint="eastAsia"/>
                <w:b/>
                <w:bCs/>
                <w:sz w:val="24"/>
                <w:szCs w:val="24"/>
              </w:rPr>
              <w:t>@</w:t>
            </w:r>
          </w:p>
        </w:tc>
      </w:tr>
      <w:tr w:rsidR="0068272D" w:rsidTr="00A34C2C">
        <w:trPr>
          <w:trHeight w:val="2967"/>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特点</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spacing w:line="440" w:lineRule="exact"/>
              <w:rPr>
                <w:rFonts w:ascii="仿宋_GB2312" w:eastAsia="仿宋_GB2312"/>
                <w:sz w:val="28"/>
                <w:szCs w:val="28"/>
              </w:rPr>
            </w:pPr>
            <w:r>
              <w:rPr>
                <w:rFonts w:ascii="仿宋_GB2312" w:eastAsia="仿宋_GB2312" w:hint="eastAsia"/>
                <w:sz w:val="28"/>
                <w:szCs w:val="28"/>
              </w:rPr>
              <w:t>（包括作品简介、特色亮点等，300字以内）</w:t>
            </w:r>
          </w:p>
          <w:p w:rsidR="0068272D" w:rsidRDefault="0068272D" w:rsidP="00A34C2C">
            <w:pPr>
              <w:spacing w:line="440" w:lineRule="exact"/>
              <w:ind w:firstLine="560"/>
              <w:rPr>
                <w:rFonts w:ascii="仿宋_GB2312" w:eastAsia="仿宋_GB2312"/>
                <w:sz w:val="28"/>
                <w:szCs w:val="28"/>
              </w:rPr>
            </w:pPr>
          </w:p>
        </w:tc>
      </w:tr>
      <w:tr w:rsidR="0068272D" w:rsidTr="00A34C2C">
        <w:trPr>
          <w:trHeight w:val="2980"/>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作品安装运行说明</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（安装运行所需环境，评审专用临时用户名、密码等,300字以内）</w:t>
            </w:r>
          </w:p>
          <w:p w:rsidR="0068272D" w:rsidRDefault="0068272D" w:rsidP="00A34C2C">
            <w:pPr>
              <w:rPr>
                <w:rFonts w:ascii="仿宋_GB2312" w:eastAsia="仿宋_GB2312"/>
                <w:sz w:val="28"/>
                <w:szCs w:val="28"/>
              </w:rPr>
            </w:pPr>
            <w:r>
              <w:rPr>
                <w:rFonts w:ascii="仿宋_GB2312" w:eastAsia="仿宋_GB2312" w:hint="eastAsia"/>
                <w:sz w:val="28"/>
                <w:szCs w:val="28"/>
              </w:rPr>
              <w:tab/>
            </w:r>
          </w:p>
          <w:p w:rsidR="0068272D" w:rsidRDefault="0068272D" w:rsidP="00A34C2C">
            <w:pPr>
              <w:rPr>
                <w:rFonts w:ascii="仿宋_GB2312" w:eastAsia="仿宋_GB2312"/>
                <w:sz w:val="28"/>
                <w:szCs w:val="28"/>
              </w:rPr>
            </w:pPr>
          </w:p>
        </w:tc>
      </w:tr>
      <w:tr w:rsidR="0068272D" w:rsidTr="00A34C2C">
        <w:trPr>
          <w:trHeight w:val="774"/>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共享</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说明</w:t>
            </w:r>
          </w:p>
        </w:tc>
        <w:tc>
          <w:tcPr>
            <w:tcW w:w="7860" w:type="dxa"/>
            <w:gridSpan w:val="11"/>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sz w:val="28"/>
                <w:szCs w:val="28"/>
              </w:rPr>
            </w:pPr>
            <w:r>
              <w:rPr>
                <w:rFonts w:ascii="仿宋_GB2312" w:eastAsia="仿宋_GB2312" w:hint="eastAsia"/>
                <w:sz w:val="28"/>
                <w:szCs w:val="28"/>
              </w:rPr>
              <w:t>是否同意“组委会”将作品制作成集锦出版或在“交流活动”网站共享</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是否同意“组委会”将作品推荐给国家教育资源公共服务平台（</w:t>
            </w:r>
            <w:hyperlink r:id="rId14" w:history="1">
              <w:r>
                <w:rPr>
                  <w:rStyle w:val="a3"/>
                </w:rPr>
                <w:t>www.eduyun.cn</w:t>
              </w:r>
            </w:hyperlink>
            <w:r>
              <w:t>）</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tc>
      </w:tr>
    </w:tbl>
    <w:p w:rsidR="0068272D" w:rsidRDefault="0068272D" w:rsidP="0068272D">
      <w:pPr>
        <w:spacing w:line="440" w:lineRule="exact"/>
        <w:ind w:firstLine="560"/>
        <w:rPr>
          <w:rFonts w:ascii="仿宋_GB2312" w:eastAsia="仿宋_GB2312"/>
          <w:sz w:val="28"/>
          <w:szCs w:val="28"/>
        </w:rPr>
      </w:pPr>
      <w:r>
        <w:rPr>
          <w:rFonts w:ascii="仿宋_GB2312" w:eastAsia="仿宋_GB2312" w:hint="eastAsia"/>
          <w:sz w:val="28"/>
          <w:szCs w:val="28"/>
        </w:rPr>
        <w:t xml:space="preserve">我（们）在此申明所报送作品是我（们）原创构思并制作，不涉及他人的著作权。              </w:t>
      </w:r>
    </w:p>
    <w:p w:rsidR="0068272D" w:rsidRDefault="0068272D" w:rsidP="0068272D">
      <w:pPr>
        <w:spacing w:line="440" w:lineRule="exact"/>
        <w:ind w:firstLineChars="1500" w:firstLine="4200"/>
        <w:rPr>
          <w:rFonts w:ascii="仿宋_GB2312" w:eastAsia="仿宋_GB2312"/>
          <w:sz w:val="28"/>
          <w:szCs w:val="28"/>
        </w:rPr>
      </w:pPr>
      <w:r>
        <w:rPr>
          <w:rFonts w:ascii="仿宋_GB2312" w:eastAsia="仿宋_GB2312" w:hint="eastAsia"/>
          <w:sz w:val="28"/>
          <w:szCs w:val="28"/>
        </w:rPr>
        <w:t>作者签名：</w:t>
      </w:r>
      <w:r>
        <w:rPr>
          <w:rFonts w:ascii="仿宋_GB2312" w:eastAsia="仿宋_GB2312" w:hint="eastAsia"/>
          <w:sz w:val="28"/>
          <w:szCs w:val="28"/>
          <w:u w:val="single"/>
        </w:rPr>
        <w:t xml:space="preserve">1.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2.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3.           </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ab/>
      </w:r>
    </w:p>
    <w:p w:rsidR="0068272D" w:rsidRDefault="0068272D" w:rsidP="0068272D">
      <w:pPr>
        <w:spacing w:line="440" w:lineRule="exact"/>
        <w:ind w:firstLineChars="2000" w:firstLine="5600"/>
        <w:rPr>
          <w:rFonts w:ascii="仿宋_GB2312" w:eastAsia="仿宋_GB2312"/>
          <w:sz w:val="28"/>
          <w:szCs w:val="28"/>
        </w:rPr>
      </w:pPr>
      <w:r>
        <w:rPr>
          <w:rFonts w:ascii="仿宋_GB2312" w:eastAsia="仿宋_GB2312" w:hint="eastAsia"/>
          <w:sz w:val="28"/>
          <w:szCs w:val="28"/>
        </w:rPr>
        <w:t>年   月    日</w:t>
      </w:r>
    </w:p>
    <w:p w:rsidR="0068272D" w:rsidRDefault="0068272D" w:rsidP="0068272D">
      <w:pPr>
        <w:widowControl/>
        <w:jc w:val="left"/>
        <w:rPr>
          <w:rFonts w:ascii="楷体_GB2312" w:eastAsia="楷体_GB2312"/>
          <w:sz w:val="28"/>
          <w:szCs w:val="28"/>
        </w:rPr>
      </w:pPr>
      <w:r>
        <w:rPr>
          <w:rFonts w:ascii="仿宋_GB2312" w:eastAsia="仿宋_GB2312" w:hAnsi="宋体" w:hint="eastAsia"/>
          <w:sz w:val="30"/>
          <w:szCs w:val="30"/>
        </w:rPr>
        <w:br w:type="page"/>
      </w:r>
      <w:r>
        <w:rPr>
          <w:rFonts w:ascii="楷体_GB2312" w:eastAsia="楷体_GB2312" w:hint="eastAsia"/>
          <w:sz w:val="32"/>
          <w:szCs w:val="32"/>
        </w:rPr>
        <w:t>附表2</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Ansi="宋体" w:hint="eastAsia"/>
          <w:b/>
          <w:bCs/>
          <w:sz w:val="32"/>
          <w:szCs w:val="32"/>
        </w:rPr>
        <w:t>作品登记表</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int="eastAsia"/>
          <w:sz w:val="24"/>
          <w:szCs w:val="24"/>
        </w:rPr>
        <w:t>（信息技术创新教学案例、教师网络空间应用案例、信息化教学课程案例）</w:t>
      </w:r>
    </w:p>
    <w:p w:rsidR="0068272D" w:rsidRDefault="0068272D" w:rsidP="0068272D">
      <w:pPr>
        <w:spacing w:line="440" w:lineRule="exact"/>
        <w:ind w:leftChars="200" w:left="420" w:firstLineChars="1642" w:firstLine="4598"/>
        <w:rPr>
          <w:rFonts w:ascii="仿宋_GB2312" w:eastAsia="仿宋_GB2312"/>
          <w:sz w:val="28"/>
          <w:szCs w:val="28"/>
          <w:u w:val="single"/>
        </w:rPr>
      </w:pPr>
      <w:r>
        <w:rPr>
          <w:rFonts w:ascii="仿宋_GB2312" w:eastAsia="仿宋_GB2312" w:hint="eastAsia"/>
          <w:sz w:val="28"/>
          <w:szCs w:val="28"/>
        </w:rPr>
        <w:t>作品编号：</w:t>
      </w:r>
      <w:r>
        <w:rPr>
          <w:rFonts w:ascii="仿宋_GB2312" w:eastAsia="仿宋_GB2312" w:hint="eastAsia"/>
          <w:sz w:val="28"/>
          <w:szCs w:val="28"/>
          <w:u w:val="single"/>
        </w:rPr>
        <w:t xml:space="preserve">                </w:t>
      </w:r>
    </w:p>
    <w:p w:rsidR="0068272D" w:rsidRDefault="0068272D" w:rsidP="0068272D">
      <w:pPr>
        <w:spacing w:line="440" w:lineRule="exact"/>
        <w:ind w:leftChars="200" w:left="420" w:firstLineChars="1344" w:firstLine="3778"/>
        <w:rPr>
          <w:rFonts w:ascii="仿宋_GB2312" w:eastAsia="仿宋_GB2312"/>
          <w:b/>
          <w:bCs/>
          <w:sz w:val="28"/>
          <w:szCs w:val="28"/>
          <w:u w:val="single"/>
        </w:rPr>
      </w:pPr>
      <w:r>
        <w:rPr>
          <w:rFonts w:ascii="仿宋_GB2312" w:eastAsia="仿宋_GB2312" w:hint="eastAsia"/>
          <w:b/>
          <w:bCs/>
          <w:sz w:val="28"/>
          <w:szCs w:val="28"/>
          <w:u w:val="single"/>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132"/>
        <w:gridCol w:w="1455"/>
        <w:gridCol w:w="730"/>
        <w:gridCol w:w="992"/>
        <w:gridCol w:w="709"/>
        <w:gridCol w:w="142"/>
        <w:gridCol w:w="850"/>
        <w:gridCol w:w="284"/>
        <w:gridCol w:w="119"/>
        <w:gridCol w:w="448"/>
        <w:gridCol w:w="841"/>
        <w:gridCol w:w="1290"/>
      </w:tblGrid>
      <w:tr w:rsidR="0068272D" w:rsidTr="00A34C2C">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b/>
                <w:bCs/>
                <w:color w:val="BEBEBE"/>
                <w:sz w:val="24"/>
                <w:szCs w:val="24"/>
              </w:rPr>
              <w:t>名称请勿使用《》</w:t>
            </w:r>
          </w:p>
        </w:tc>
        <w:tc>
          <w:tcPr>
            <w:tcW w:w="992"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r>
              <w:rPr>
                <w:rFonts w:ascii="仿宋_GB2312" w:eastAsia="仿宋_GB2312" w:hint="eastAsia"/>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b/>
                <w:bCs/>
                <w:sz w:val="24"/>
                <w:szCs w:val="24"/>
              </w:rPr>
            </w:pPr>
          </w:p>
        </w:tc>
        <w:tc>
          <w:tcPr>
            <w:tcW w:w="85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8"/>
                <w:szCs w:val="28"/>
              </w:rPr>
            </w:pPr>
            <w:r>
              <w:rPr>
                <w:rFonts w:ascii="仿宋_GB2312" w:eastAsia="仿宋_GB2312" w:hint="eastAsia"/>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jc w:val="center"/>
              <w:rPr>
                <w:rFonts w:ascii="仿宋_GB2312"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rsidR="0068272D" w:rsidRDefault="0068272D" w:rsidP="00A34C2C">
            <w:pPr>
              <w:adjustRightInd w:val="0"/>
              <w:snapToGrid w:val="0"/>
              <w:jc w:val="center"/>
              <w:rPr>
                <w:rFonts w:ascii="仿宋_GB2312" w:eastAsia="仿宋_GB2312"/>
                <w:sz w:val="28"/>
                <w:szCs w:val="28"/>
              </w:rPr>
            </w:pPr>
            <w:r>
              <w:rPr>
                <w:rFonts w:ascii="仿宋_GB2312" w:eastAsia="仿宋_GB2312" w:hint="eastAsia"/>
                <w:sz w:val="28"/>
                <w:szCs w:val="28"/>
              </w:rPr>
              <w:t>作品大小</w:t>
            </w:r>
          </w:p>
        </w:tc>
        <w:tc>
          <w:tcPr>
            <w:tcW w:w="1290"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150" w:firstLine="420"/>
              <w:jc w:val="left"/>
              <w:rPr>
                <w:rFonts w:ascii="仿宋_GB2312" w:eastAsia="仿宋_GB2312"/>
                <w:sz w:val="28"/>
                <w:szCs w:val="28"/>
              </w:rPr>
            </w:pPr>
            <w:r>
              <w:rPr>
                <w:rFonts w:ascii="仿宋_GB2312" w:eastAsia="仿宋_GB2312" w:hint="eastAsia"/>
                <w:sz w:val="28"/>
                <w:szCs w:val="28"/>
              </w:rPr>
              <w:t>MB</w:t>
            </w:r>
          </w:p>
        </w:tc>
      </w:tr>
      <w:tr w:rsidR="0068272D" w:rsidTr="00A34C2C">
        <w:trPr>
          <w:cantSplit/>
          <w:trHeight w:val="405"/>
          <w:jc w:val="center"/>
        </w:trPr>
        <w:tc>
          <w:tcPr>
            <w:tcW w:w="1132" w:type="dxa"/>
            <w:vMerge w:val="restart"/>
            <w:tcBorders>
              <w:top w:val="nil"/>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185" w:type="dxa"/>
            <w:gridSpan w:val="2"/>
            <w:vMerge w:val="restart"/>
            <w:tcBorders>
              <w:top w:val="nil"/>
              <w:left w:val="nil"/>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4"/>
                <w:szCs w:val="24"/>
              </w:rPr>
            </w:pPr>
            <w:r>
              <w:rPr>
                <w:rFonts w:ascii="仿宋_GB2312" w:eastAsia="仿宋_GB2312" w:hint="eastAsia"/>
                <w:sz w:val="28"/>
                <w:szCs w:val="28"/>
              </w:rPr>
              <w:t>基础教育组</w:t>
            </w:r>
          </w:p>
        </w:tc>
        <w:tc>
          <w:tcPr>
            <w:tcW w:w="2977" w:type="dxa"/>
            <w:gridSpan w:val="5"/>
            <w:vMerge w:val="restart"/>
            <w:tcBorders>
              <w:top w:val="nil"/>
              <w:left w:val="nil"/>
              <w:bottom w:val="nil"/>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信息技术创新教学案例□</w:t>
            </w: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幼儿教育□</w:t>
            </w:r>
          </w:p>
        </w:tc>
      </w:tr>
      <w:tr w:rsidR="0068272D" w:rsidTr="00A34C2C">
        <w:trPr>
          <w:cantSplit/>
          <w:trHeight w:val="41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特殊教育□</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val="restart"/>
            <w:tcBorders>
              <w:top w:val="nil"/>
              <w:left w:val="nil"/>
              <w:bottom w:val="nil"/>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信息技术创新教学案例□教师网络空间应用案例□</w:t>
            </w: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教学点□</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小学□</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初中□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977" w:type="dxa"/>
            <w:gridSpan w:val="5"/>
            <w:vMerge/>
            <w:tcBorders>
              <w:top w:val="nil"/>
              <w:left w:val="nil"/>
              <w:bottom w:val="nil"/>
              <w:right w:val="single" w:sz="4" w:space="0" w:color="auto"/>
            </w:tcBorders>
            <w:vAlign w:val="center"/>
          </w:tcPr>
          <w:p w:rsidR="0068272D" w:rsidRDefault="0068272D" w:rsidP="00A34C2C">
            <w:pPr>
              <w:widowControl/>
              <w:jc w:val="left"/>
              <w:rPr>
                <w:rFonts w:ascii="仿宋_GB2312"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高中□</w:t>
            </w:r>
          </w:p>
        </w:tc>
      </w:tr>
      <w:tr w:rsidR="0068272D" w:rsidTr="00A34C2C">
        <w:trPr>
          <w:cantSplit/>
          <w:trHeight w:val="236"/>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信息化教学课程案例□</w:t>
            </w:r>
          </w:p>
        </w:tc>
      </w:tr>
      <w:tr w:rsidR="0068272D" w:rsidTr="00A34C2C">
        <w:trPr>
          <w:cantSplit/>
          <w:trHeight w:val="380"/>
          <w:jc w:val="center"/>
        </w:trPr>
        <w:tc>
          <w:tcPr>
            <w:tcW w:w="1132" w:type="dxa"/>
            <w:vMerge/>
            <w:tcBorders>
              <w:top w:val="nil"/>
              <w:left w:val="single" w:sz="4" w:space="0" w:color="auto"/>
              <w:bottom w:val="single" w:sz="4" w:space="0" w:color="auto"/>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71" w:firstLine="199"/>
              <w:rPr>
                <w:rFonts w:ascii="仿宋_GB2312" w:eastAsia="仿宋_GB2312"/>
                <w:sz w:val="28"/>
                <w:szCs w:val="28"/>
              </w:rPr>
            </w:pPr>
            <w:r>
              <w:rPr>
                <w:rFonts w:ascii="仿宋_GB2312" w:eastAsia="仿宋_GB2312" w:hint="eastAsia"/>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rPr>
                <w:rFonts w:ascii="仿宋_GB2312" w:eastAsia="仿宋_GB2312"/>
                <w:sz w:val="24"/>
                <w:szCs w:val="24"/>
              </w:rPr>
            </w:pPr>
            <w:r>
              <w:rPr>
                <w:rFonts w:ascii="仿宋_GB2312" w:eastAsia="仿宋_GB2312" w:hint="eastAsia"/>
                <w:sz w:val="24"/>
                <w:szCs w:val="24"/>
              </w:rPr>
              <w:t>信息化教学课程案例□</w:t>
            </w:r>
          </w:p>
        </w:tc>
      </w:tr>
      <w:tr w:rsidR="0068272D" w:rsidTr="00A34C2C">
        <w:trPr>
          <w:cantSplit/>
          <w:trHeight w:val="264"/>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作者</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p w:rsidR="0068272D" w:rsidRDefault="0068272D" w:rsidP="00A34C2C">
            <w:pPr>
              <w:adjustRightInd w:val="0"/>
              <w:snapToGrid w:val="0"/>
              <w:spacing w:line="440" w:lineRule="exac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所在单位</w:t>
            </w:r>
            <w:r>
              <w:rPr>
                <w:rFonts w:ascii="仿宋_GB2312" w:eastAsia="仿宋_GB2312" w:hAnsi="宋体" w:hint="eastAsia"/>
                <w:b/>
                <w:bCs/>
              </w:rPr>
              <w:t>（按单位公章填写）</w:t>
            </w:r>
          </w:p>
        </w:tc>
      </w:tr>
      <w:tr w:rsidR="0068272D" w:rsidTr="00A34C2C">
        <w:trPr>
          <w:cantSplit/>
          <w:trHeight w:val="418"/>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349"/>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b/>
                <w:bCs/>
              </w:rPr>
            </w:pPr>
          </w:p>
        </w:tc>
        <w:tc>
          <w:tcPr>
            <w:tcW w:w="2185" w:type="dxa"/>
            <w:gridSpan w:val="2"/>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5675" w:type="dxa"/>
            <w:gridSpan w:val="9"/>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r>
      <w:tr w:rsidR="0068272D" w:rsidTr="00A34C2C">
        <w:trPr>
          <w:cantSplit/>
          <w:trHeight w:val="408"/>
          <w:jc w:val="center"/>
        </w:trPr>
        <w:tc>
          <w:tcPr>
            <w:tcW w:w="1132" w:type="dxa"/>
            <w:vMerge w:val="restart"/>
            <w:tcBorders>
              <w:top w:val="nil"/>
              <w:left w:val="single" w:sz="4" w:space="0" w:color="auto"/>
              <w:bottom w:val="nil"/>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联系</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信息</w:t>
            </w: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p>
        </w:tc>
      </w:tr>
      <w:tr w:rsidR="0068272D" w:rsidTr="00A34C2C">
        <w:trPr>
          <w:cantSplit/>
          <w:trHeight w:val="454"/>
          <w:jc w:val="center"/>
        </w:trPr>
        <w:tc>
          <w:tcPr>
            <w:tcW w:w="1132" w:type="dxa"/>
            <w:vMerge/>
            <w:tcBorders>
              <w:top w:val="nil"/>
              <w:left w:val="single" w:sz="4" w:space="0" w:color="auto"/>
              <w:bottom w:val="nil"/>
              <w:right w:val="single" w:sz="4" w:space="0" w:color="auto"/>
            </w:tcBorders>
            <w:vAlign w:val="center"/>
          </w:tcPr>
          <w:p w:rsidR="0068272D" w:rsidRDefault="0068272D" w:rsidP="00A34C2C">
            <w:pPr>
              <w:widowControl/>
              <w:jc w:val="left"/>
              <w:rPr>
                <w:rFonts w:ascii="仿宋_GB2312"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hAnsi="宋体"/>
                <w:b/>
                <w:bCs/>
                <w:sz w:val="24"/>
                <w:szCs w:val="24"/>
              </w:rPr>
            </w:pPr>
          </w:p>
        </w:tc>
        <w:tc>
          <w:tcPr>
            <w:tcW w:w="1395" w:type="dxa"/>
            <w:gridSpan w:val="4"/>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rsidR="0068272D" w:rsidRDefault="0068272D" w:rsidP="00A34C2C">
            <w:pPr>
              <w:adjustRightInd w:val="0"/>
              <w:snapToGrid w:val="0"/>
              <w:spacing w:line="440" w:lineRule="exact"/>
              <w:ind w:firstLineChars="250" w:firstLine="602"/>
              <w:rPr>
                <w:rFonts w:ascii="仿宋_GB2312" w:eastAsia="仿宋_GB2312"/>
                <w:b/>
                <w:bCs/>
                <w:sz w:val="24"/>
                <w:szCs w:val="24"/>
              </w:rPr>
            </w:pPr>
            <w:r>
              <w:rPr>
                <w:rFonts w:ascii="仿宋_GB2312" w:eastAsia="仿宋_GB2312" w:hint="eastAsia"/>
                <w:b/>
                <w:bCs/>
                <w:sz w:val="24"/>
                <w:szCs w:val="24"/>
              </w:rPr>
              <w:t>@</w:t>
            </w:r>
          </w:p>
        </w:tc>
      </w:tr>
      <w:tr w:rsidR="0068272D" w:rsidTr="002F7266">
        <w:trPr>
          <w:trHeight w:val="2032"/>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教学环境设施建设</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情况</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4"/>
                <w:szCs w:val="24"/>
              </w:rPr>
            </w:pPr>
            <w:r>
              <w:rPr>
                <w:rFonts w:ascii="仿宋_GB2312" w:eastAsia="仿宋_GB2312" w:hint="eastAsia"/>
                <w:sz w:val="24"/>
                <w:szCs w:val="24"/>
              </w:rPr>
              <w:t>（300字以内）</w:t>
            </w:r>
          </w:p>
        </w:tc>
      </w:tr>
      <w:tr w:rsidR="0068272D" w:rsidTr="00A34C2C">
        <w:trPr>
          <w:trHeight w:val="2541"/>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课程建设情况</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4"/>
                <w:szCs w:val="24"/>
              </w:rPr>
              <w:t>（300字以内）</w:t>
            </w:r>
          </w:p>
        </w:tc>
      </w:tr>
      <w:tr w:rsidR="0068272D" w:rsidTr="00A34C2C">
        <w:trPr>
          <w:trHeight w:val="2826"/>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教学应用情况及教学效果</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4"/>
                <w:szCs w:val="24"/>
              </w:rPr>
            </w:pPr>
            <w:r>
              <w:rPr>
                <w:rFonts w:ascii="仿宋_GB2312" w:eastAsia="仿宋_GB2312" w:hint="eastAsia"/>
                <w:sz w:val="24"/>
                <w:szCs w:val="24"/>
              </w:rPr>
              <w:t>（300字以内）</w:t>
            </w:r>
          </w:p>
        </w:tc>
      </w:tr>
      <w:tr w:rsidR="0068272D" w:rsidTr="00A34C2C">
        <w:trPr>
          <w:trHeight w:val="2823"/>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left"/>
              <w:rPr>
                <w:rFonts w:ascii="仿宋_GB2312" w:eastAsia="仿宋_GB2312"/>
                <w:sz w:val="28"/>
                <w:szCs w:val="28"/>
              </w:rPr>
            </w:pPr>
            <w:r>
              <w:rPr>
                <w:rFonts w:ascii="仿宋_GB2312" w:eastAsia="仿宋_GB2312" w:hint="eastAsia"/>
                <w:sz w:val="28"/>
                <w:szCs w:val="28"/>
              </w:rPr>
              <w:t>教学成果、获奖情况、推广情况</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4"/>
                <w:szCs w:val="24"/>
              </w:rPr>
              <w:t>（300字以内）</w:t>
            </w:r>
          </w:p>
        </w:tc>
      </w:tr>
      <w:tr w:rsidR="0068272D" w:rsidTr="002F7266">
        <w:trPr>
          <w:trHeight w:val="2395"/>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其他</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说明</w:t>
            </w:r>
          </w:p>
        </w:tc>
        <w:tc>
          <w:tcPr>
            <w:tcW w:w="7860" w:type="dxa"/>
            <w:gridSpan w:val="11"/>
            <w:tcBorders>
              <w:top w:val="single" w:sz="4" w:space="0" w:color="auto"/>
              <w:left w:val="nil"/>
              <w:bottom w:val="single" w:sz="4" w:space="0" w:color="auto"/>
              <w:right w:val="single" w:sz="4" w:space="0" w:color="auto"/>
            </w:tcBorders>
          </w:tcPr>
          <w:p w:rsidR="0068272D" w:rsidRDefault="0068272D" w:rsidP="00A34C2C">
            <w:pPr>
              <w:adjustRightInd w:val="0"/>
              <w:snapToGrid w:val="0"/>
              <w:spacing w:line="440" w:lineRule="exact"/>
              <w:ind w:firstLine="560"/>
              <w:rPr>
                <w:rFonts w:ascii="仿宋_GB2312" w:eastAsia="仿宋_GB2312"/>
                <w:sz w:val="24"/>
                <w:szCs w:val="24"/>
              </w:rPr>
            </w:pPr>
            <w:r>
              <w:rPr>
                <w:rFonts w:ascii="仿宋_GB2312" w:eastAsia="仿宋_GB2312" w:hint="eastAsia"/>
                <w:sz w:val="24"/>
                <w:szCs w:val="24"/>
              </w:rPr>
              <w:t>（300字以内，如网络学习空间使用说明、空间网址、评审专用临时账号密码等。）</w:t>
            </w:r>
          </w:p>
        </w:tc>
      </w:tr>
      <w:tr w:rsidR="0068272D" w:rsidTr="00A34C2C">
        <w:trPr>
          <w:trHeight w:val="774"/>
          <w:jc w:val="center"/>
        </w:trPr>
        <w:tc>
          <w:tcPr>
            <w:tcW w:w="1132"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共享</w:t>
            </w:r>
          </w:p>
          <w:p w:rsidR="0068272D" w:rsidRDefault="0068272D" w:rsidP="00A34C2C">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说明</w:t>
            </w:r>
          </w:p>
        </w:tc>
        <w:tc>
          <w:tcPr>
            <w:tcW w:w="7860" w:type="dxa"/>
            <w:gridSpan w:val="11"/>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sz w:val="28"/>
                <w:szCs w:val="28"/>
              </w:rPr>
            </w:pPr>
            <w:r>
              <w:rPr>
                <w:rFonts w:ascii="仿宋_GB2312" w:eastAsia="仿宋_GB2312" w:hint="eastAsia"/>
                <w:sz w:val="28"/>
                <w:szCs w:val="28"/>
              </w:rPr>
              <w:t>是否同意“组委会”将作品制作成集锦出版或在“交流活动”网站共享</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p w:rsidR="0068272D" w:rsidRDefault="0068272D" w:rsidP="00A34C2C">
            <w:pPr>
              <w:adjustRightInd w:val="0"/>
              <w:snapToGrid w:val="0"/>
              <w:spacing w:line="440" w:lineRule="exact"/>
              <w:rPr>
                <w:rFonts w:ascii="仿宋_GB2312" w:eastAsia="仿宋_GB2312"/>
                <w:sz w:val="28"/>
                <w:szCs w:val="28"/>
              </w:rPr>
            </w:pPr>
            <w:r>
              <w:rPr>
                <w:rFonts w:ascii="仿宋_GB2312" w:eastAsia="仿宋_GB2312" w:hint="eastAsia"/>
                <w:sz w:val="28"/>
                <w:szCs w:val="28"/>
              </w:rPr>
              <w:t>是否同意“组委会”将作品推荐给国家教育资源公共服务平台（</w:t>
            </w:r>
            <w:hyperlink r:id="rId15" w:history="1">
              <w:r>
                <w:rPr>
                  <w:rStyle w:val="a3"/>
                </w:rPr>
                <w:t>www.eduyun.cn</w:t>
              </w:r>
            </w:hyperlink>
            <w:r>
              <w:t>）</w:t>
            </w:r>
          </w:p>
          <w:p w:rsidR="0068272D" w:rsidRDefault="0068272D" w:rsidP="00A34C2C">
            <w:pPr>
              <w:adjustRightInd w:val="0"/>
              <w:snapToGrid w:val="0"/>
              <w:spacing w:line="440" w:lineRule="exact"/>
              <w:ind w:firstLine="560"/>
              <w:rPr>
                <w:rFonts w:ascii="仿宋_GB2312" w:eastAsia="仿宋_GB2312"/>
                <w:sz w:val="28"/>
                <w:szCs w:val="28"/>
              </w:rPr>
            </w:pPr>
            <w:r>
              <w:rPr>
                <w:rFonts w:ascii="仿宋_GB2312" w:eastAsia="仿宋_GB2312" w:hint="eastAsia"/>
                <w:sz w:val="28"/>
                <w:szCs w:val="28"/>
              </w:rPr>
              <w:t xml:space="preserve">□是         □否   </w:t>
            </w:r>
          </w:p>
        </w:tc>
      </w:tr>
    </w:tbl>
    <w:p w:rsidR="0068272D" w:rsidRDefault="0068272D" w:rsidP="0068272D">
      <w:pPr>
        <w:spacing w:line="440" w:lineRule="exact"/>
        <w:ind w:firstLine="560"/>
        <w:rPr>
          <w:rFonts w:ascii="仿宋_GB2312" w:eastAsia="仿宋_GB2312"/>
          <w:sz w:val="28"/>
          <w:szCs w:val="28"/>
        </w:rPr>
      </w:pPr>
      <w:r>
        <w:rPr>
          <w:rFonts w:ascii="仿宋_GB2312" w:eastAsia="仿宋_GB2312" w:hint="eastAsia"/>
          <w:sz w:val="28"/>
          <w:szCs w:val="28"/>
        </w:rPr>
        <w:t xml:space="preserve">我（们）在此申明所报送作品是我（们）原创构思并制作，不涉及他人的著作权。              </w:t>
      </w:r>
    </w:p>
    <w:p w:rsidR="0068272D" w:rsidRDefault="0068272D" w:rsidP="0068272D">
      <w:pPr>
        <w:spacing w:line="440" w:lineRule="exact"/>
        <w:ind w:firstLineChars="1500" w:firstLine="4200"/>
        <w:rPr>
          <w:rFonts w:ascii="仿宋_GB2312" w:eastAsia="仿宋_GB2312"/>
          <w:sz w:val="28"/>
          <w:szCs w:val="28"/>
        </w:rPr>
      </w:pPr>
      <w:r>
        <w:rPr>
          <w:rFonts w:ascii="仿宋_GB2312" w:eastAsia="仿宋_GB2312" w:hint="eastAsia"/>
          <w:sz w:val="28"/>
          <w:szCs w:val="28"/>
        </w:rPr>
        <w:t>作者签名：</w:t>
      </w:r>
      <w:r>
        <w:rPr>
          <w:rFonts w:ascii="仿宋_GB2312" w:eastAsia="仿宋_GB2312" w:hint="eastAsia"/>
          <w:sz w:val="28"/>
          <w:szCs w:val="28"/>
          <w:u w:val="single"/>
        </w:rPr>
        <w:t xml:space="preserve">1.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2.           </w:t>
      </w:r>
    </w:p>
    <w:p w:rsidR="0068272D" w:rsidRDefault="0068272D" w:rsidP="0068272D">
      <w:pPr>
        <w:spacing w:line="440" w:lineRule="exact"/>
        <w:ind w:firstLineChars="1500" w:firstLine="4200"/>
        <w:rPr>
          <w:rFonts w:ascii="仿宋_GB2312" w:eastAsia="仿宋_GB2312"/>
          <w:sz w:val="28"/>
          <w:szCs w:val="28"/>
          <w:u w:val="single"/>
        </w:rPr>
      </w:pPr>
      <w:r>
        <w:rPr>
          <w:rFonts w:ascii="仿宋_GB2312" w:eastAsia="仿宋_GB2312" w:hint="eastAsia"/>
          <w:sz w:val="28"/>
          <w:szCs w:val="28"/>
        </w:rPr>
        <w:t xml:space="preserve">          </w:t>
      </w:r>
      <w:r>
        <w:rPr>
          <w:rFonts w:ascii="仿宋_GB2312" w:eastAsia="仿宋_GB2312" w:hint="eastAsia"/>
          <w:sz w:val="28"/>
          <w:szCs w:val="28"/>
          <w:u w:val="single"/>
        </w:rPr>
        <w:t xml:space="preserve">3.           </w:t>
      </w:r>
    </w:p>
    <w:p w:rsidR="0068272D" w:rsidRDefault="0068272D" w:rsidP="0068272D">
      <w:pPr>
        <w:spacing w:line="440" w:lineRule="exact"/>
        <w:ind w:firstLineChars="200" w:firstLine="560"/>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ab/>
      </w:r>
    </w:p>
    <w:p w:rsidR="0068272D" w:rsidRDefault="0068272D" w:rsidP="0068272D">
      <w:pPr>
        <w:spacing w:line="440" w:lineRule="exact"/>
        <w:ind w:firstLineChars="2000" w:firstLine="5600"/>
        <w:rPr>
          <w:rFonts w:ascii="仿宋_GB2312" w:eastAsia="仿宋_GB2312"/>
          <w:sz w:val="28"/>
          <w:szCs w:val="28"/>
        </w:rPr>
      </w:pPr>
      <w:r>
        <w:rPr>
          <w:rFonts w:ascii="仿宋_GB2312" w:eastAsia="仿宋_GB2312" w:hint="eastAsia"/>
          <w:sz w:val="28"/>
          <w:szCs w:val="28"/>
        </w:rPr>
        <w:t>年   月    日</w:t>
      </w:r>
    </w:p>
    <w:p w:rsidR="0068272D" w:rsidRDefault="0068272D" w:rsidP="0068272D">
      <w:pPr>
        <w:widowControl/>
        <w:jc w:val="left"/>
        <w:rPr>
          <w:rFonts w:ascii="仿宋_GB2312" w:eastAsia="仿宋_GB2312"/>
          <w:sz w:val="32"/>
          <w:szCs w:val="32"/>
        </w:rPr>
      </w:pPr>
      <w:r>
        <w:rPr>
          <w:rFonts w:ascii="楷体_GB2312" w:eastAsia="楷体_GB2312" w:hint="eastAsia"/>
          <w:sz w:val="28"/>
          <w:szCs w:val="28"/>
        </w:rPr>
        <w:br w:type="page"/>
      </w:r>
      <w:r>
        <w:rPr>
          <w:rFonts w:ascii="楷体_GB2312" w:eastAsia="楷体_GB2312" w:hint="eastAsia"/>
          <w:sz w:val="32"/>
          <w:szCs w:val="32"/>
        </w:rPr>
        <w:t>附表3</w:t>
      </w:r>
    </w:p>
    <w:p w:rsidR="0068272D" w:rsidRDefault="0068272D" w:rsidP="0068272D">
      <w:pPr>
        <w:spacing w:line="440" w:lineRule="exact"/>
        <w:rPr>
          <w:rFonts w:ascii="仿宋_GB2312" w:eastAsia="仿宋_GB2312"/>
          <w:sz w:val="28"/>
          <w:szCs w:val="28"/>
        </w:rPr>
      </w:pPr>
      <w:r>
        <w:rPr>
          <w:rFonts w:ascii="仿宋_GB2312" w:eastAsia="仿宋_GB2312" w:hint="eastAsia"/>
          <w:sz w:val="28"/>
          <w:szCs w:val="28"/>
        </w:rPr>
        <w:t xml:space="preserve">                    </w:t>
      </w:r>
    </w:p>
    <w:p w:rsidR="0068272D" w:rsidRDefault="0068272D" w:rsidP="0068272D">
      <w:pPr>
        <w:spacing w:line="440" w:lineRule="exact"/>
        <w:jc w:val="center"/>
        <w:rPr>
          <w:rFonts w:ascii="仿宋_GB2312" w:eastAsia="仿宋_GB2312" w:hAnsi="宋体"/>
          <w:b/>
          <w:bCs/>
          <w:sz w:val="32"/>
          <w:szCs w:val="32"/>
        </w:rPr>
      </w:pPr>
      <w:r>
        <w:rPr>
          <w:rFonts w:ascii="仿宋_GB2312" w:eastAsia="仿宋_GB2312" w:hAnsi="宋体" w:hint="eastAsia"/>
          <w:b/>
          <w:bCs/>
          <w:sz w:val="32"/>
          <w:szCs w:val="32"/>
        </w:rPr>
        <w:t>作品名单及联系人信息表</w:t>
      </w:r>
    </w:p>
    <w:p w:rsidR="0068272D" w:rsidRDefault="0068272D" w:rsidP="0068272D">
      <w:pPr>
        <w:spacing w:line="440" w:lineRule="exact"/>
        <w:jc w:val="center"/>
        <w:rPr>
          <w:rFonts w:ascii="仿宋_GB2312" w:eastAsia="仿宋_GB2312"/>
          <w:sz w:val="24"/>
          <w:szCs w:val="24"/>
        </w:rPr>
      </w:pPr>
      <w:r>
        <w:rPr>
          <w:rFonts w:ascii="仿宋_GB2312" w:eastAsia="仿宋_GB2312" w:hint="eastAsia"/>
          <w:sz w:val="24"/>
          <w:szCs w:val="24"/>
        </w:rPr>
        <w:t>（由省级或中职、高等学校组织单位填写）</w:t>
      </w:r>
    </w:p>
    <w:p w:rsidR="0068272D" w:rsidRDefault="0068272D" w:rsidP="0068272D">
      <w:pPr>
        <w:spacing w:line="440" w:lineRule="exact"/>
        <w:rPr>
          <w:rFonts w:ascii="仿宋_GB2312" w:eastAsia="仿宋_GB2312" w:hAnsi="宋体"/>
          <w:b/>
          <w:bCs/>
          <w:sz w:val="28"/>
          <w:szCs w:val="28"/>
          <w:u w:val="single"/>
        </w:rPr>
      </w:pPr>
      <w:r>
        <w:rPr>
          <w:rFonts w:ascii="仿宋_GB2312" w:eastAsia="仿宋_GB2312" w:hAnsi="宋体" w:hint="eastAsia"/>
          <w:sz w:val="28"/>
          <w:szCs w:val="28"/>
        </w:rPr>
        <w:t>单位名称：</w:t>
      </w:r>
      <w:r>
        <w:rPr>
          <w:rFonts w:ascii="仿宋_GB2312" w:eastAsia="仿宋_GB2312" w:hAnsi="宋体" w:hint="eastAsia"/>
          <w:sz w:val="28"/>
          <w:szCs w:val="28"/>
          <w:u w:val="single"/>
        </w:rPr>
        <w:t xml:space="preserve">   </w:t>
      </w:r>
      <w:r>
        <w:rPr>
          <w:rFonts w:ascii="仿宋_GB2312" w:eastAsia="仿宋_GB2312" w:hAnsi="宋体" w:hint="eastAsia"/>
          <w:b/>
          <w:bCs/>
          <w:sz w:val="28"/>
          <w:szCs w:val="28"/>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1338"/>
        <w:gridCol w:w="2693"/>
        <w:gridCol w:w="1581"/>
        <w:gridCol w:w="2326"/>
      </w:tblGrid>
      <w:tr w:rsidR="0068272D" w:rsidTr="00A34C2C">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r>
              <w:rPr>
                <w:rFonts w:ascii="仿宋_GB2312" w:eastAsia="仿宋_GB2312" w:hint="eastAsia"/>
                <w:sz w:val="28"/>
                <w:szCs w:val="28"/>
              </w:rPr>
              <w:t>序号</w:t>
            </w:r>
          </w:p>
        </w:tc>
        <w:tc>
          <w:tcPr>
            <w:tcW w:w="1338" w:type="dxa"/>
            <w:tcBorders>
              <w:top w:val="single" w:sz="4" w:space="0" w:color="auto"/>
              <w:left w:val="nil"/>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r>
              <w:rPr>
                <w:rFonts w:ascii="仿宋_GB2312" w:eastAsia="仿宋_GB2312" w:hint="eastAsia"/>
                <w:sz w:val="28"/>
                <w:szCs w:val="28"/>
              </w:rPr>
              <w:t>作品编号</w:t>
            </w: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r>
              <w:rPr>
                <w:rFonts w:ascii="仿宋_GB2312" w:eastAsia="仿宋_GB2312" w:hint="eastAsia"/>
                <w:sz w:val="28"/>
                <w:szCs w:val="28"/>
              </w:rPr>
              <w:t>作品名称</w:t>
            </w:r>
          </w:p>
        </w:tc>
        <w:tc>
          <w:tcPr>
            <w:tcW w:w="3907" w:type="dxa"/>
            <w:gridSpan w:val="2"/>
            <w:tcBorders>
              <w:top w:val="single" w:sz="4" w:space="0" w:color="auto"/>
              <w:left w:val="nil"/>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r>
              <w:rPr>
                <w:rFonts w:ascii="仿宋_GB2312" w:eastAsia="仿宋_GB2312" w:hint="eastAsia"/>
                <w:sz w:val="28"/>
                <w:szCs w:val="28"/>
              </w:rPr>
              <w:t>作者姓名</w:t>
            </w:r>
          </w:p>
        </w:tc>
      </w:tr>
      <w:tr w:rsidR="0068272D" w:rsidTr="00A34C2C">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r>
              <w:rPr>
                <w:rFonts w:ascii="仿宋_GB2312" w:eastAsia="仿宋_GB2312" w:hint="eastAsia"/>
                <w:sz w:val="28"/>
                <w:szCs w:val="28"/>
              </w:rPr>
              <w:t>1</w:t>
            </w:r>
          </w:p>
        </w:tc>
        <w:tc>
          <w:tcPr>
            <w:tcW w:w="1338" w:type="dxa"/>
            <w:tcBorders>
              <w:top w:val="single" w:sz="4" w:space="0" w:color="auto"/>
              <w:left w:val="nil"/>
              <w:bottom w:val="single" w:sz="4" w:space="0" w:color="auto"/>
              <w:right w:val="single" w:sz="4" w:space="0" w:color="auto"/>
            </w:tcBorders>
          </w:tcPr>
          <w:p w:rsidR="0068272D" w:rsidRDefault="0068272D" w:rsidP="00A34C2C">
            <w:pPr>
              <w:spacing w:line="440" w:lineRule="exact"/>
              <w:jc w:val="center"/>
              <w:rPr>
                <w:rFonts w:ascii="仿宋_GB2312" w:eastAsia="仿宋_GB2312"/>
                <w:sz w:val="28"/>
                <w:szCs w:val="28"/>
              </w:rPr>
            </w:pP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sz w:val="28"/>
                <w:szCs w:val="28"/>
              </w:rPr>
            </w:pPr>
          </w:p>
        </w:tc>
        <w:tc>
          <w:tcPr>
            <w:tcW w:w="3907" w:type="dxa"/>
            <w:gridSpan w:val="2"/>
            <w:tcBorders>
              <w:top w:val="single" w:sz="4" w:space="0" w:color="auto"/>
              <w:left w:val="nil"/>
              <w:bottom w:val="single" w:sz="4" w:space="0" w:color="auto"/>
              <w:right w:val="single" w:sz="4" w:space="0" w:color="auto"/>
            </w:tcBorders>
          </w:tcPr>
          <w:p w:rsidR="0068272D" w:rsidRDefault="0068272D" w:rsidP="00A34C2C">
            <w:pPr>
              <w:spacing w:line="440" w:lineRule="exact"/>
              <w:jc w:val="center"/>
              <w:rPr>
                <w:rFonts w:ascii="仿宋_GB2312" w:eastAsia="仿宋_GB2312"/>
                <w:sz w:val="28"/>
                <w:szCs w:val="28"/>
              </w:rPr>
            </w:pPr>
          </w:p>
        </w:tc>
      </w:tr>
      <w:tr w:rsidR="0068272D" w:rsidTr="00A34C2C">
        <w:trPr>
          <w:trHeight w:val="310"/>
          <w:jc w:val="center"/>
        </w:trPr>
        <w:tc>
          <w:tcPr>
            <w:tcW w:w="120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r>
              <w:rPr>
                <w:rFonts w:ascii="仿宋_GB2312" w:eastAsia="仿宋_GB2312" w:hint="eastAsia"/>
                <w:sz w:val="28"/>
                <w:szCs w:val="28"/>
              </w:rPr>
              <w:t>2</w:t>
            </w:r>
          </w:p>
        </w:tc>
        <w:tc>
          <w:tcPr>
            <w:tcW w:w="1338" w:type="dxa"/>
            <w:tcBorders>
              <w:top w:val="single" w:sz="4" w:space="0" w:color="auto"/>
              <w:left w:val="nil"/>
              <w:bottom w:val="single" w:sz="4" w:space="0" w:color="auto"/>
              <w:right w:val="single" w:sz="4" w:space="0" w:color="auto"/>
            </w:tcBorders>
          </w:tcPr>
          <w:p w:rsidR="0068272D" w:rsidRDefault="0068272D" w:rsidP="00A34C2C">
            <w:pPr>
              <w:spacing w:line="440" w:lineRule="exact"/>
              <w:jc w:val="center"/>
              <w:rPr>
                <w:rFonts w:ascii="仿宋_GB2312" w:eastAsia="仿宋_GB2312"/>
                <w:sz w:val="28"/>
                <w:szCs w:val="28"/>
              </w:rPr>
            </w:pP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sz w:val="28"/>
                <w:szCs w:val="28"/>
              </w:rPr>
            </w:pPr>
          </w:p>
        </w:tc>
        <w:tc>
          <w:tcPr>
            <w:tcW w:w="3907" w:type="dxa"/>
            <w:gridSpan w:val="2"/>
            <w:tcBorders>
              <w:top w:val="single" w:sz="4" w:space="0" w:color="auto"/>
              <w:left w:val="nil"/>
              <w:bottom w:val="single" w:sz="4" w:space="0" w:color="auto"/>
              <w:right w:val="single" w:sz="4" w:space="0" w:color="auto"/>
            </w:tcBorders>
          </w:tcPr>
          <w:p w:rsidR="0068272D" w:rsidRDefault="0068272D" w:rsidP="00A34C2C">
            <w:pPr>
              <w:spacing w:line="440" w:lineRule="exact"/>
              <w:jc w:val="center"/>
              <w:rPr>
                <w:rFonts w:ascii="仿宋_GB2312" w:eastAsia="仿宋_GB2312"/>
                <w:sz w:val="28"/>
                <w:szCs w:val="28"/>
              </w:rPr>
            </w:pPr>
          </w:p>
        </w:tc>
      </w:tr>
      <w:tr w:rsidR="0068272D" w:rsidTr="00A34C2C">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r>
              <w:rPr>
                <w:rFonts w:ascii="仿宋_GB2312" w:eastAsia="仿宋_GB2312" w:hint="eastAsia"/>
                <w:sz w:val="28"/>
                <w:szCs w:val="28"/>
              </w:rPr>
              <w:t>…</w:t>
            </w:r>
          </w:p>
        </w:tc>
        <w:tc>
          <w:tcPr>
            <w:tcW w:w="1338" w:type="dxa"/>
            <w:tcBorders>
              <w:top w:val="single" w:sz="4" w:space="0" w:color="auto"/>
              <w:left w:val="nil"/>
              <w:bottom w:val="single" w:sz="4" w:space="0" w:color="auto"/>
              <w:right w:val="single" w:sz="4" w:space="0" w:color="auto"/>
            </w:tcBorders>
          </w:tcPr>
          <w:p w:rsidR="0068272D" w:rsidRDefault="0068272D" w:rsidP="00A34C2C">
            <w:pPr>
              <w:jc w:val="center"/>
              <w:rPr>
                <w:rFonts w:ascii="仿宋_GB2312" w:eastAsia="仿宋_GB2312"/>
                <w:sz w:val="28"/>
                <w:szCs w:val="28"/>
              </w:rPr>
            </w:pP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jc w:val="center"/>
              <w:rPr>
                <w:rFonts w:ascii="仿宋_GB2312" w:eastAsia="仿宋_GB2312"/>
                <w:sz w:val="28"/>
                <w:szCs w:val="28"/>
              </w:rPr>
            </w:pPr>
          </w:p>
        </w:tc>
        <w:tc>
          <w:tcPr>
            <w:tcW w:w="3907" w:type="dxa"/>
            <w:gridSpan w:val="2"/>
            <w:tcBorders>
              <w:top w:val="single" w:sz="4" w:space="0" w:color="auto"/>
              <w:left w:val="nil"/>
              <w:bottom w:val="single" w:sz="4" w:space="0" w:color="auto"/>
              <w:right w:val="single" w:sz="4" w:space="0" w:color="auto"/>
            </w:tcBorders>
          </w:tcPr>
          <w:p w:rsidR="0068272D" w:rsidRDefault="0068272D" w:rsidP="00A34C2C">
            <w:pPr>
              <w:jc w:val="center"/>
              <w:rPr>
                <w:rFonts w:ascii="仿宋_GB2312" w:eastAsia="仿宋_GB2312"/>
                <w:sz w:val="28"/>
                <w:szCs w:val="28"/>
              </w:rPr>
            </w:pPr>
          </w:p>
        </w:tc>
      </w:tr>
      <w:tr w:rsidR="0068272D" w:rsidTr="00A34C2C">
        <w:trPr>
          <w:jc w:val="center"/>
        </w:trPr>
        <w:tc>
          <w:tcPr>
            <w:tcW w:w="2542" w:type="dxa"/>
            <w:gridSpan w:val="2"/>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联系人姓名</w:t>
            </w: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c>
          <w:tcPr>
            <w:tcW w:w="1581"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部门、职务</w:t>
            </w:r>
          </w:p>
        </w:tc>
        <w:tc>
          <w:tcPr>
            <w:tcW w:w="2326"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r>
      <w:tr w:rsidR="0068272D" w:rsidTr="00A34C2C">
        <w:trPr>
          <w:jc w:val="center"/>
        </w:trPr>
        <w:tc>
          <w:tcPr>
            <w:tcW w:w="2542" w:type="dxa"/>
            <w:gridSpan w:val="2"/>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通信地址</w:t>
            </w: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c>
          <w:tcPr>
            <w:tcW w:w="1581"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邮政编码</w:t>
            </w:r>
          </w:p>
        </w:tc>
        <w:tc>
          <w:tcPr>
            <w:tcW w:w="2326"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r>
      <w:tr w:rsidR="0068272D" w:rsidTr="00A34C2C">
        <w:trPr>
          <w:jc w:val="center"/>
        </w:trPr>
        <w:tc>
          <w:tcPr>
            <w:tcW w:w="2542" w:type="dxa"/>
            <w:gridSpan w:val="2"/>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联系电话</w:t>
            </w: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c>
          <w:tcPr>
            <w:tcW w:w="1581"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手机</w:t>
            </w:r>
          </w:p>
        </w:tc>
        <w:tc>
          <w:tcPr>
            <w:tcW w:w="2326"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r>
      <w:tr w:rsidR="0068272D" w:rsidTr="00A34C2C">
        <w:trPr>
          <w:jc w:val="center"/>
        </w:trPr>
        <w:tc>
          <w:tcPr>
            <w:tcW w:w="2542" w:type="dxa"/>
            <w:gridSpan w:val="2"/>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电子邮箱</w:t>
            </w:r>
          </w:p>
        </w:tc>
        <w:tc>
          <w:tcPr>
            <w:tcW w:w="2693"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int="eastAsia"/>
                <w:sz w:val="28"/>
                <w:szCs w:val="28"/>
              </w:rPr>
              <w:t>@</w:t>
            </w:r>
          </w:p>
        </w:tc>
        <w:tc>
          <w:tcPr>
            <w:tcW w:w="1581"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QQ</w:t>
            </w:r>
          </w:p>
        </w:tc>
        <w:tc>
          <w:tcPr>
            <w:tcW w:w="2326" w:type="dxa"/>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r>
      <w:tr w:rsidR="0068272D" w:rsidTr="00A34C2C">
        <w:trPr>
          <w:trHeight w:val="976"/>
          <w:jc w:val="center"/>
        </w:trPr>
        <w:tc>
          <w:tcPr>
            <w:tcW w:w="2542" w:type="dxa"/>
            <w:gridSpan w:val="2"/>
            <w:tcBorders>
              <w:top w:val="single" w:sz="4" w:space="0" w:color="auto"/>
              <w:left w:val="single" w:sz="4" w:space="0" w:color="auto"/>
              <w:bottom w:val="single" w:sz="4" w:space="0" w:color="auto"/>
              <w:right w:val="single" w:sz="4" w:space="0" w:color="auto"/>
            </w:tcBorders>
            <w:vAlign w:val="center"/>
          </w:tcPr>
          <w:p w:rsidR="0068272D" w:rsidRDefault="0068272D" w:rsidP="00A34C2C">
            <w:pPr>
              <w:spacing w:line="440" w:lineRule="exact"/>
              <w:jc w:val="center"/>
              <w:rPr>
                <w:rFonts w:ascii="仿宋_GB2312" w:eastAsia="仿宋_GB2312" w:hAnsi="宋体"/>
                <w:sz w:val="28"/>
                <w:szCs w:val="28"/>
              </w:rPr>
            </w:pPr>
            <w:r>
              <w:rPr>
                <w:rFonts w:ascii="仿宋_GB2312" w:eastAsia="仿宋_GB2312" w:hAnsi="宋体" w:hint="eastAsia"/>
                <w:sz w:val="28"/>
                <w:szCs w:val="28"/>
              </w:rPr>
              <w:t>备注</w:t>
            </w:r>
          </w:p>
        </w:tc>
        <w:tc>
          <w:tcPr>
            <w:tcW w:w="6600" w:type="dxa"/>
            <w:gridSpan w:val="3"/>
            <w:tcBorders>
              <w:top w:val="single" w:sz="4" w:space="0" w:color="auto"/>
              <w:left w:val="nil"/>
              <w:bottom w:val="single" w:sz="4" w:space="0" w:color="auto"/>
              <w:right w:val="single" w:sz="4" w:space="0" w:color="auto"/>
            </w:tcBorders>
            <w:vAlign w:val="center"/>
          </w:tcPr>
          <w:p w:rsidR="0068272D" w:rsidRDefault="0068272D" w:rsidP="00A34C2C">
            <w:pPr>
              <w:spacing w:line="440" w:lineRule="exact"/>
              <w:rPr>
                <w:rFonts w:ascii="仿宋_GB2312" w:eastAsia="仿宋_GB2312" w:hAnsi="宋体"/>
                <w:sz w:val="28"/>
                <w:szCs w:val="28"/>
              </w:rPr>
            </w:pPr>
          </w:p>
        </w:tc>
      </w:tr>
    </w:tbl>
    <w:p w:rsidR="0068272D" w:rsidRDefault="0068272D" w:rsidP="0068272D">
      <w:pPr>
        <w:spacing w:line="440" w:lineRule="exact"/>
        <w:ind w:firstLineChars="196" w:firstLine="470"/>
        <w:rPr>
          <w:rFonts w:ascii="仿宋_GB2312" w:eastAsia="仿宋_GB2312"/>
          <w:sz w:val="24"/>
          <w:szCs w:val="24"/>
        </w:rPr>
      </w:pPr>
      <w:r>
        <w:rPr>
          <w:rFonts w:ascii="仿宋_GB2312" w:eastAsia="仿宋_GB2312" w:hint="eastAsia"/>
          <w:sz w:val="24"/>
          <w:szCs w:val="24"/>
        </w:rPr>
        <w:t>填写说明：</w:t>
      </w:r>
    </w:p>
    <w:p w:rsidR="0068272D" w:rsidRDefault="0068272D" w:rsidP="0068272D">
      <w:pPr>
        <w:spacing w:line="440" w:lineRule="exact"/>
        <w:ind w:firstLineChars="196" w:firstLine="470"/>
        <w:rPr>
          <w:rFonts w:ascii="仿宋_GB2312" w:eastAsia="仿宋_GB2312"/>
          <w:sz w:val="24"/>
          <w:szCs w:val="24"/>
        </w:rPr>
      </w:pPr>
      <w:r>
        <w:rPr>
          <w:rFonts w:ascii="仿宋_GB2312" w:eastAsia="仿宋_GB2312" w:hint="eastAsia"/>
          <w:sz w:val="24"/>
          <w:szCs w:val="24"/>
        </w:rPr>
        <w:t>请统一报送作品的省级或中职、高等学校组织单位在网上报名后将此表加盖公章后发送至：xmb@moe.edu.cn，主题注明“2019交流活动组织单位报名表”。</w:t>
      </w:r>
    </w:p>
    <w:p w:rsidR="0068272D" w:rsidRDefault="0068272D" w:rsidP="0068272D">
      <w:pPr>
        <w:spacing w:line="440" w:lineRule="exact"/>
        <w:ind w:firstLineChars="1293" w:firstLine="3103"/>
        <w:rPr>
          <w:rFonts w:ascii="仿宋_GB2312" w:eastAsia="仿宋_GB2312"/>
          <w:sz w:val="24"/>
          <w:szCs w:val="24"/>
        </w:rPr>
      </w:pPr>
      <w:r>
        <w:rPr>
          <w:rFonts w:ascii="仿宋_GB2312" w:eastAsia="仿宋_GB2312" w:hint="eastAsia"/>
          <w:sz w:val="24"/>
          <w:szCs w:val="24"/>
        </w:rPr>
        <w:t xml:space="preserve"> </w:t>
      </w:r>
    </w:p>
    <w:p w:rsidR="0068272D" w:rsidRDefault="0068272D" w:rsidP="0068272D">
      <w:pPr>
        <w:spacing w:line="440" w:lineRule="exact"/>
        <w:ind w:firstLineChars="1792" w:firstLine="5018"/>
        <w:rPr>
          <w:rFonts w:ascii="仿宋_GB2312" w:eastAsia="仿宋_GB2312" w:hAnsi="宋体"/>
          <w:sz w:val="28"/>
          <w:szCs w:val="28"/>
        </w:rPr>
      </w:pPr>
      <w:r>
        <w:rPr>
          <w:rFonts w:ascii="仿宋_GB2312" w:eastAsia="仿宋_GB2312" w:hAnsi="宋体" w:hint="eastAsia"/>
          <w:sz w:val="28"/>
          <w:szCs w:val="28"/>
        </w:rPr>
        <w:t xml:space="preserve"> </w:t>
      </w:r>
    </w:p>
    <w:p w:rsidR="0068272D" w:rsidRPr="002F7266" w:rsidRDefault="0068272D" w:rsidP="002F7266">
      <w:pPr>
        <w:spacing w:line="440" w:lineRule="exact"/>
        <w:ind w:firstLineChars="1940" w:firstLine="5432"/>
        <w:rPr>
          <w:rFonts w:ascii="仿宋_GB2312" w:eastAsia="仿宋_GB2312" w:hAnsi="宋体"/>
          <w:sz w:val="28"/>
          <w:szCs w:val="28"/>
        </w:rPr>
      </w:pPr>
      <w:r>
        <w:rPr>
          <w:rFonts w:ascii="仿宋_GB2312" w:eastAsia="仿宋_GB2312" w:hAnsi="宋体" w:hint="eastAsia"/>
          <w:sz w:val="28"/>
          <w:szCs w:val="28"/>
        </w:rPr>
        <w:t>年   月   日</w:t>
      </w:r>
    </w:p>
    <w:sectPr w:rsidR="0068272D" w:rsidRPr="002F7266" w:rsidSect="00A977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F5C" w:rsidRDefault="004E1F5C" w:rsidP="00A977FA">
      <w:r>
        <w:separator/>
      </w:r>
    </w:p>
  </w:endnote>
  <w:endnote w:type="continuationSeparator" w:id="0">
    <w:p w:rsidR="004E1F5C" w:rsidRDefault="004E1F5C" w:rsidP="00A977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1B6" w:rsidRDefault="00A977FA">
    <w:pPr>
      <w:pStyle w:val="a8"/>
    </w:pPr>
    <w:r>
      <w:pict>
        <v:shapetype id="_x0000_t202" coordsize="21600,21600" o:spt="202" path="m,l,21600r21600,l21600,xe">
          <v:stroke joinstyle="miter"/>
          <v:path gradientshapeok="t" o:connecttype="rect"/>
        </v:shapetype>
        <v:shape id="文本框 1" o:spid="_x0000_s2049" type="#_x0000_t202" style="position:absolute;margin-left:196.8pt;margin-top:0;width:2in;height:2in;z-index:251659264;mso-wrap-style:none;mso-position-horizontal:outside;mso-position-horizontal-relative:margin" filled="f" stroked="f">
          <v:fill o:detectmouseclick="t"/>
          <v:textbox style="mso-fit-shape-to-text:t" inset="0,0,0,0">
            <w:txbxContent>
              <w:p w:rsidR="002151B6" w:rsidRDefault="00A977FA">
                <w:pPr>
                  <w:pStyle w:val="a8"/>
                </w:pPr>
                <w:r>
                  <w:rPr>
                    <w:rFonts w:hint="eastAsia"/>
                  </w:rPr>
                  <w:fldChar w:fldCharType="begin"/>
                </w:r>
                <w:r w:rsidR="00831120">
                  <w:rPr>
                    <w:rFonts w:hint="eastAsia"/>
                  </w:rPr>
                  <w:instrText xml:space="preserve"> PAGE  \* MERGEFORMAT </w:instrText>
                </w:r>
                <w:r>
                  <w:rPr>
                    <w:rFonts w:hint="eastAsia"/>
                  </w:rPr>
                  <w:fldChar w:fldCharType="separate"/>
                </w:r>
                <w:r w:rsidR="004E1F5C">
                  <w:rPr>
                    <w:noProof/>
                  </w:rPr>
                  <w:t>- 1 -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F5C" w:rsidRDefault="004E1F5C" w:rsidP="00A977FA">
      <w:r>
        <w:separator/>
      </w:r>
    </w:p>
  </w:footnote>
  <w:footnote w:type="continuationSeparator" w:id="0">
    <w:p w:rsidR="004E1F5C" w:rsidRDefault="004E1F5C" w:rsidP="00A977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94B" w:rsidRDefault="004E1F5C" w:rsidP="00E5094B">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F6654"/>
    <w:multiLevelType w:val="multilevel"/>
    <w:tmpl w:val="6F4F6654"/>
    <w:lvl w:ilvl="0">
      <w:start w:val="2"/>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5305"/>
    <w:rsid w:val="001B3BC7"/>
    <w:rsid w:val="00294F16"/>
    <w:rsid w:val="002F7266"/>
    <w:rsid w:val="004E1F5C"/>
    <w:rsid w:val="00576E24"/>
    <w:rsid w:val="0068272D"/>
    <w:rsid w:val="0073727E"/>
    <w:rsid w:val="00831120"/>
    <w:rsid w:val="00A977FA"/>
    <w:rsid w:val="00C55305"/>
    <w:rsid w:val="00CA34E1"/>
    <w:rsid w:val="00D327D3"/>
    <w:rsid w:val="00F665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305"/>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55305"/>
    <w:rPr>
      <w:color w:val="0000FF"/>
      <w:u w:val="single"/>
    </w:rPr>
  </w:style>
  <w:style w:type="character" w:customStyle="1" w:styleId="10">
    <w:name w:val="10"/>
    <w:rsid w:val="0068272D"/>
    <w:rPr>
      <w:rFonts w:ascii="Times New Roman" w:hAnsi="Times New Roman" w:cs="Times New Roman" w:hint="default"/>
    </w:rPr>
  </w:style>
  <w:style w:type="character" w:customStyle="1" w:styleId="16">
    <w:name w:val="16"/>
    <w:rsid w:val="0068272D"/>
    <w:rPr>
      <w:rFonts w:ascii="Times New Roman" w:hAnsi="Times New Roman" w:cs="Times New Roman" w:hint="default"/>
      <w:color w:val="0000FF"/>
      <w:u w:val="single"/>
    </w:rPr>
  </w:style>
  <w:style w:type="paragraph" w:customStyle="1" w:styleId="a4">
    <w:uiPriority w:val="99"/>
    <w:unhideWhenUsed/>
    <w:rsid w:val="0068272D"/>
    <w:pPr>
      <w:widowControl w:val="0"/>
      <w:jc w:val="both"/>
    </w:pPr>
    <w:rPr>
      <w:rFonts w:ascii="Calibri" w:eastAsia="宋体" w:hAnsi="Calibri" w:cs="Times New Roman"/>
      <w:szCs w:val="21"/>
    </w:rPr>
  </w:style>
  <w:style w:type="character" w:customStyle="1" w:styleId="15">
    <w:name w:val="15"/>
    <w:rsid w:val="0068272D"/>
    <w:rPr>
      <w:rFonts w:ascii="Times New Roman" w:eastAsia="宋体" w:hAnsi="Times New Roman" w:cs="Times New Roman" w:hint="default"/>
      <w:b/>
      <w:bCs/>
      <w:kern w:val="2"/>
      <w:sz w:val="32"/>
      <w:szCs w:val="32"/>
    </w:rPr>
  </w:style>
  <w:style w:type="character" w:customStyle="1" w:styleId="Char">
    <w:name w:val="批注框文本 Char"/>
    <w:link w:val="a5"/>
    <w:uiPriority w:val="99"/>
    <w:rsid w:val="0068272D"/>
    <w:rPr>
      <w:sz w:val="18"/>
      <w:szCs w:val="18"/>
    </w:rPr>
  </w:style>
  <w:style w:type="paragraph" w:styleId="a6">
    <w:name w:val="Body Text"/>
    <w:basedOn w:val="a"/>
    <w:link w:val="Char0"/>
    <w:rsid w:val="0068272D"/>
    <w:pPr>
      <w:spacing w:after="120"/>
    </w:pPr>
  </w:style>
  <w:style w:type="character" w:customStyle="1" w:styleId="Char0">
    <w:name w:val="正文文本 Char"/>
    <w:basedOn w:val="a0"/>
    <w:link w:val="a6"/>
    <w:rsid w:val="0068272D"/>
    <w:rPr>
      <w:rFonts w:ascii="Calibri" w:eastAsia="宋体" w:hAnsi="Calibri" w:cs="Times New Roman"/>
      <w:szCs w:val="21"/>
    </w:rPr>
  </w:style>
  <w:style w:type="paragraph" w:styleId="a7">
    <w:name w:val="header"/>
    <w:basedOn w:val="a"/>
    <w:link w:val="Char1"/>
    <w:uiPriority w:val="99"/>
    <w:unhideWhenUsed/>
    <w:rsid w:val="0068272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basedOn w:val="a0"/>
    <w:link w:val="a7"/>
    <w:uiPriority w:val="99"/>
    <w:rsid w:val="0068272D"/>
    <w:rPr>
      <w:rFonts w:ascii="Calibri" w:eastAsia="宋体" w:hAnsi="Calibri" w:cs="Times New Roman"/>
      <w:sz w:val="18"/>
      <w:szCs w:val="21"/>
    </w:rPr>
  </w:style>
  <w:style w:type="paragraph" w:styleId="a5">
    <w:name w:val="Balloon Text"/>
    <w:basedOn w:val="a"/>
    <w:link w:val="Char"/>
    <w:uiPriority w:val="99"/>
    <w:unhideWhenUsed/>
    <w:rsid w:val="0068272D"/>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68272D"/>
    <w:rPr>
      <w:rFonts w:ascii="Calibri" w:eastAsia="宋体" w:hAnsi="Calibri" w:cs="Times New Roman"/>
      <w:sz w:val="18"/>
      <w:szCs w:val="18"/>
    </w:rPr>
  </w:style>
  <w:style w:type="paragraph" w:styleId="a8">
    <w:name w:val="footer"/>
    <w:basedOn w:val="a"/>
    <w:link w:val="Char2"/>
    <w:uiPriority w:val="99"/>
    <w:unhideWhenUsed/>
    <w:rsid w:val="0068272D"/>
    <w:pPr>
      <w:tabs>
        <w:tab w:val="center" w:pos="4153"/>
        <w:tab w:val="right" w:pos="8306"/>
      </w:tabs>
      <w:snapToGrid w:val="0"/>
      <w:jc w:val="left"/>
    </w:pPr>
    <w:rPr>
      <w:sz w:val="18"/>
    </w:rPr>
  </w:style>
  <w:style w:type="character" w:customStyle="1" w:styleId="Char2">
    <w:name w:val="页脚 Char"/>
    <w:basedOn w:val="a0"/>
    <w:link w:val="a8"/>
    <w:uiPriority w:val="99"/>
    <w:rsid w:val="0068272D"/>
    <w:rPr>
      <w:rFonts w:ascii="Calibri" w:eastAsia="宋体" w:hAnsi="Calibri" w:cs="Times New Roman"/>
      <w:sz w:val="18"/>
      <w:szCs w:val="21"/>
    </w:rPr>
  </w:style>
  <w:style w:type="table" w:styleId="a9">
    <w:name w:val="Table Grid"/>
    <w:basedOn w:val="a1"/>
    <w:uiPriority w:val="99"/>
    <w:unhideWhenUsed/>
    <w:rsid w:val="0068272D"/>
    <w:rPr>
      <w:rFonts w:ascii="Calibri" w:eastAsia="宋体" w:hAnsi="Calibri" w:cs="Times New Roman"/>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uiPriority w:val="99"/>
    <w:semiHidden/>
    <w:unhideWhenUsed/>
    <w:rsid w:val="0068272D"/>
    <w:rPr>
      <w:color w:val="800080" w:themeColor="followedHyperlink"/>
      <w:u w:val="single"/>
    </w:rPr>
  </w:style>
  <w:style w:type="paragraph" w:styleId="ab">
    <w:name w:val="Date"/>
    <w:basedOn w:val="a"/>
    <w:next w:val="a"/>
    <w:link w:val="Char3"/>
    <w:uiPriority w:val="99"/>
    <w:semiHidden/>
    <w:unhideWhenUsed/>
    <w:rsid w:val="00F665F1"/>
    <w:pPr>
      <w:ind w:leftChars="2500" w:left="100"/>
    </w:pPr>
  </w:style>
  <w:style w:type="character" w:customStyle="1" w:styleId="Char3">
    <w:name w:val="日期 Char"/>
    <w:basedOn w:val="a0"/>
    <w:link w:val="ab"/>
    <w:uiPriority w:val="99"/>
    <w:semiHidden/>
    <w:rsid w:val="00F665F1"/>
    <w:rPr>
      <w:rFonts w:ascii="Calibri"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305"/>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55305"/>
    <w:rPr>
      <w:color w:val="0000FF"/>
      <w:u w:val="single"/>
    </w:rPr>
  </w:style>
  <w:style w:type="character" w:customStyle="1" w:styleId="10">
    <w:name w:val="10"/>
    <w:rsid w:val="0068272D"/>
    <w:rPr>
      <w:rFonts w:ascii="Times New Roman" w:hAnsi="Times New Roman" w:cs="Times New Roman" w:hint="default"/>
    </w:rPr>
  </w:style>
  <w:style w:type="character" w:customStyle="1" w:styleId="16">
    <w:name w:val="16"/>
    <w:rsid w:val="0068272D"/>
    <w:rPr>
      <w:rFonts w:ascii="Times New Roman" w:hAnsi="Times New Roman" w:cs="Times New Roman" w:hint="default"/>
      <w:color w:val="0000FF"/>
      <w:u w:val="single"/>
    </w:rPr>
  </w:style>
  <w:style w:type="paragraph" w:styleId="a4">
    <w:next w:val="a5"/>
    <w:uiPriority w:val="99"/>
    <w:unhideWhenUsed/>
    <w:rsid w:val="0068272D"/>
    <w:pPr>
      <w:widowControl w:val="0"/>
      <w:jc w:val="both"/>
    </w:pPr>
    <w:rPr>
      <w:rFonts w:ascii="Calibri" w:eastAsia="宋体" w:hAnsi="Calibri" w:cs="Times New Roman"/>
      <w:szCs w:val="21"/>
    </w:rPr>
  </w:style>
  <w:style w:type="character" w:customStyle="1" w:styleId="15">
    <w:name w:val="15"/>
    <w:rsid w:val="0068272D"/>
    <w:rPr>
      <w:rFonts w:ascii="Times New Roman" w:eastAsia="宋体" w:hAnsi="Times New Roman" w:cs="Times New Roman" w:hint="default"/>
      <w:b/>
      <w:bCs/>
      <w:kern w:val="2"/>
      <w:sz w:val="32"/>
      <w:szCs w:val="32"/>
    </w:rPr>
  </w:style>
  <w:style w:type="character" w:customStyle="1" w:styleId="Char">
    <w:name w:val="批注框文本 Char"/>
    <w:link w:val="a6"/>
    <w:uiPriority w:val="99"/>
    <w:rsid w:val="0068272D"/>
    <w:rPr>
      <w:sz w:val="18"/>
      <w:szCs w:val="18"/>
    </w:rPr>
  </w:style>
  <w:style w:type="paragraph" w:styleId="a7">
    <w:name w:val="Body Text"/>
    <w:basedOn w:val="a"/>
    <w:link w:val="Char0"/>
    <w:rsid w:val="0068272D"/>
    <w:pPr>
      <w:spacing w:after="120"/>
    </w:pPr>
  </w:style>
  <w:style w:type="character" w:customStyle="1" w:styleId="Char0">
    <w:name w:val="正文文本 Char"/>
    <w:basedOn w:val="a0"/>
    <w:link w:val="a7"/>
    <w:rsid w:val="0068272D"/>
    <w:rPr>
      <w:rFonts w:ascii="Calibri" w:eastAsia="宋体" w:hAnsi="Calibri" w:cs="Times New Roman"/>
      <w:szCs w:val="21"/>
    </w:rPr>
  </w:style>
  <w:style w:type="paragraph" w:styleId="a8">
    <w:name w:val="header"/>
    <w:basedOn w:val="a"/>
    <w:link w:val="Char1"/>
    <w:uiPriority w:val="99"/>
    <w:unhideWhenUsed/>
    <w:rsid w:val="0068272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basedOn w:val="a0"/>
    <w:link w:val="a8"/>
    <w:uiPriority w:val="99"/>
    <w:rsid w:val="0068272D"/>
    <w:rPr>
      <w:rFonts w:ascii="Calibri" w:eastAsia="宋体" w:hAnsi="Calibri" w:cs="Times New Roman"/>
      <w:sz w:val="18"/>
      <w:szCs w:val="21"/>
    </w:rPr>
  </w:style>
  <w:style w:type="paragraph" w:styleId="a6">
    <w:name w:val="Balloon Text"/>
    <w:basedOn w:val="a"/>
    <w:link w:val="Char"/>
    <w:uiPriority w:val="99"/>
    <w:unhideWhenUsed/>
    <w:rsid w:val="0068272D"/>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68272D"/>
    <w:rPr>
      <w:rFonts w:ascii="Calibri" w:eastAsia="宋体" w:hAnsi="Calibri" w:cs="Times New Roman"/>
      <w:sz w:val="18"/>
      <w:szCs w:val="18"/>
    </w:rPr>
  </w:style>
  <w:style w:type="paragraph" w:styleId="a9">
    <w:name w:val="footer"/>
    <w:basedOn w:val="a"/>
    <w:link w:val="Char2"/>
    <w:uiPriority w:val="99"/>
    <w:unhideWhenUsed/>
    <w:rsid w:val="0068272D"/>
    <w:pPr>
      <w:tabs>
        <w:tab w:val="center" w:pos="4153"/>
        <w:tab w:val="right" w:pos="8306"/>
      </w:tabs>
      <w:snapToGrid w:val="0"/>
      <w:jc w:val="left"/>
    </w:pPr>
    <w:rPr>
      <w:sz w:val="18"/>
    </w:rPr>
  </w:style>
  <w:style w:type="character" w:customStyle="1" w:styleId="Char2">
    <w:name w:val="页脚 Char"/>
    <w:basedOn w:val="a0"/>
    <w:link w:val="a9"/>
    <w:uiPriority w:val="99"/>
    <w:rsid w:val="0068272D"/>
    <w:rPr>
      <w:rFonts w:ascii="Calibri" w:eastAsia="宋体" w:hAnsi="Calibri" w:cs="Times New Roman"/>
      <w:sz w:val="18"/>
      <w:szCs w:val="21"/>
    </w:rPr>
  </w:style>
  <w:style w:type="table" w:styleId="aa">
    <w:name w:val="Table Grid"/>
    <w:basedOn w:val="a1"/>
    <w:uiPriority w:val="99"/>
    <w:unhideWhenUsed/>
    <w:rsid w:val="0068272D"/>
    <w:rPr>
      <w:rFonts w:ascii="Calibri" w:eastAsia="宋体" w:hAnsi="Calibri" w:cs="Times New Roman"/>
      <w:kern w:val="0"/>
      <w:sz w:val="20"/>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FollowedHyperlink"/>
    <w:basedOn w:val="a0"/>
    <w:uiPriority w:val="99"/>
    <w:semiHidden/>
    <w:unhideWhenUsed/>
    <w:rsid w:val="0068272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yun.cn" TargetMode="External"/><Relationship Id="rId13" Type="http://schemas.openxmlformats.org/officeDocument/2006/relationships/hyperlink" Target="http://www.eduyun.cn"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363793711@qq.com&#65307;&#36890;&#20449;&#22320;&#22336;&#65306;&#22025;&#20852;&#24066;&#24191;&#30410;&#36335;526&#21495;&#22025;&#20852;&#24066;&#25945;&#32946;&#23616;1&#21495;&#27004;217"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eduyun.cn"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duyun.cn" TargetMode="External"/><Relationship Id="rId14" Type="http://schemas.openxmlformats.org/officeDocument/2006/relationships/hyperlink" Target="http://www.eduyun.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30</Pages>
  <Words>2199</Words>
  <Characters>12539</Characters>
  <Application>Microsoft Office Word</Application>
  <DocSecurity>0</DocSecurity>
  <Lines>104</Lines>
  <Paragraphs>29</Paragraphs>
  <ScaleCrop>false</ScaleCrop>
  <Company>Microsoft</Company>
  <LinksUpToDate>false</LinksUpToDate>
  <CharactersWithSpaces>14709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嘉兴市教育装备与信息中心</cp:lastModifiedBy>
  <cp:revision>6</cp:revision>
  <dcterms:created xsi:type="dcterms:W3CDTF">2019-03-06T05:56:00Z</dcterms:created>
  <dcterms:modified xsi:type="dcterms:W3CDTF">2019-03-06T07:14:00Z</dcterms:modified>
</cp:coreProperties>
</file>